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6C1E2E"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2336" behindDoc="0" locked="0" layoutInCell="1" allowOverlap="1">
            <wp:simplePos x="0" y="0"/>
            <wp:positionH relativeFrom="column">
              <wp:posOffset>4591957</wp:posOffset>
            </wp:positionH>
            <wp:positionV relativeFrom="paragraph">
              <wp:posOffset>2612118</wp:posOffset>
            </wp:positionV>
            <wp:extent cx="1816558" cy="1259635"/>
            <wp:effectExtent l="0" t="0" r="0" b="0"/>
            <wp:wrapSquare wrapText="bothSides"/>
            <wp:docPr id="1" name="Grafik 1"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58" cy="1259635"/>
                    </a:xfrm>
                    <a:prstGeom prst="rect">
                      <a:avLst/>
                    </a:prstGeom>
                    <a:noFill/>
                    <a:ln>
                      <a:noFill/>
                    </a:ln>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simplePos x="0" y="0"/>
                <wp:positionH relativeFrom="column">
                  <wp:posOffset>-57422</wp:posOffset>
                </wp:positionH>
                <wp:positionV relativeFrom="paragraph">
                  <wp:posOffset>206829</wp:posOffset>
                </wp:positionV>
                <wp:extent cx="6508114" cy="3752213"/>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3752213"/>
                        </a:xfrm>
                        <a:prstGeom prst="rect">
                          <a:avLst/>
                        </a:prstGeom>
                        <a:solidFill>
                          <a:srgbClr val="FFFFFF"/>
                        </a:solidFill>
                        <a:ln w="9525">
                          <a:solidFill>
                            <a:srgbClr val="000000"/>
                          </a:solidFill>
                          <a:miter lim="800000"/>
                          <a:headEnd/>
                          <a:tailEnd/>
                        </a:ln>
                      </wps:spPr>
                      <wps:txbx>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1A1E4F" w:rsidRPr="006654C2">
                              <w:rPr>
                                <w:rFonts w:ascii="Arial" w:hAnsi="Arial" w:cs="Arial"/>
                                <w:color w:val="FF0000"/>
                              </w:rPr>
                              <w:t>9</w:t>
                            </w:r>
                            <w:r w:rsidR="00151C54" w:rsidRPr="006654C2">
                              <w:rPr>
                                <w:rFonts w:ascii="Arial" w:hAnsi="Arial" w:cs="Arial"/>
                                <w:color w:val="FF0000"/>
                              </w:rPr>
                              <w:t>0</w:t>
                            </w:r>
                            <w:r w:rsidR="00DF4DA4">
                              <w:rPr>
                                <w:rFonts w:ascii="Arial" w:hAnsi="Arial" w:cs="Arial"/>
                                <w:color w:val="FF0000"/>
                              </w:rPr>
                              <w:t>-CSa</w:t>
                            </w:r>
                            <w:r w:rsidRPr="006654C2">
                              <w:rPr>
                                <w:rFonts w:ascii="Arial" w:hAnsi="Arial" w:cs="Arial"/>
                                <w:color w:val="FF0000"/>
                              </w:rPr>
                              <w:t xml:space="preserve">, </w:t>
                            </w:r>
                            <w:r w:rsidR="00151C54" w:rsidRPr="006654C2">
                              <w:rPr>
                                <w:rFonts w:ascii="Arial" w:hAnsi="Arial" w:cs="Arial"/>
                                <w:color w:val="FF0000"/>
                              </w:rPr>
                              <w:t>brand</w:t>
                            </w:r>
                            <w:r w:rsidR="001A1E4F" w:rsidRPr="006654C2">
                              <w:rPr>
                                <w:rFonts w:ascii="Arial" w:hAnsi="Arial" w:cs="Arial"/>
                                <w:color w:val="FF0000"/>
                              </w:rPr>
                              <w:t>beständig</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sidR="006C1E2E">
                              <w:rPr>
                                <w:rFonts w:ascii="Arial" w:hAnsi="Arial" w:cs="Arial"/>
                              </w:rPr>
                              <w:t>-</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B47A2A" w:rsidRPr="00B47A2A" w:rsidRDefault="00B47A2A" w:rsidP="00B47A2A">
                            <w:pPr>
                              <w:tabs>
                                <w:tab w:val="left" w:pos="680"/>
                                <w:tab w:val="left" w:pos="2694"/>
                                <w:tab w:val="left" w:pos="2722"/>
                              </w:tabs>
                              <w:rPr>
                                <w:rFonts w:ascii="Arial" w:hAnsi="Arial" w:cs="Arial"/>
                              </w:rPr>
                            </w:pPr>
                            <w:bookmarkStart w:id="0" w:name="_GoBack"/>
                            <w:bookmarkEnd w:id="0"/>
                            <w:r w:rsidRPr="00B47A2A">
                              <w:rPr>
                                <w:rFonts w:ascii="Arial" w:hAnsi="Arial" w:cs="Arial"/>
                                <w:b/>
                              </w:rPr>
                              <w:t xml:space="preserve">Zugelassene Abmessungen </w:t>
                            </w:r>
                            <w:r w:rsidRPr="00B47A2A">
                              <w:rPr>
                                <w:rFonts w:ascii="Arial" w:hAnsi="Arial" w:cs="Arial"/>
                              </w:rPr>
                              <w:t>(lichtes Zargenmaß BxH)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DF4DA4">
                              <w:rPr>
                                <w:rFonts w:ascii="Arial" w:hAnsi="Arial" w:cs="Arial"/>
                              </w:rPr>
                              <w:t xml:space="preserve">max. 4.865 </w:t>
                            </w:r>
                            <w:r w:rsidR="00686CF1">
                              <w:rPr>
                                <w:rFonts w:ascii="Arial" w:hAnsi="Arial" w:cs="Arial"/>
                              </w:rPr>
                              <w:t>mm / 4.</w:t>
                            </w:r>
                            <w:r w:rsidR="00DF4DA4">
                              <w:rPr>
                                <w:rFonts w:ascii="Arial" w:hAnsi="Arial" w:cs="Arial"/>
                              </w:rPr>
                              <w:t>62</w:t>
                            </w:r>
                            <w:r w:rsidR="001226BE">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6.3pt;width:512.45pt;height:29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">
                <v:textbox style="mso-fit-shape-to-text:t">
                  <w:txbxContent>
                    <w:p w:rsidR="00DA65D5" w:rsidRPr="00DA65D5" w:rsidRDefault="00E54142" w:rsidP="00DA65D5">
                      <w:pPr>
                        <w:tabs>
                          <w:tab w:val="left" w:pos="680"/>
                          <w:tab w:val="left" w:pos="2694"/>
                          <w:tab w:val="left" w:pos="2722"/>
                        </w:tabs>
                        <w:rPr>
                          <w:rFonts w:ascii="Arial" w:hAnsi="Arial" w:cs="Arial"/>
                          <w:b/>
                          <w:sz w:val="16"/>
                          <w:szCs w:val="16"/>
                          <w:highlight w:val="yellow"/>
                        </w:rPr>
                      </w:pPr>
                      <w:r>
                        <w:rPr>
                          <w:rFonts w:ascii="Arial" w:hAnsi="Arial" w:cs="Arial"/>
                          <w:b/>
                        </w:rPr>
                        <w:t>Kurzinfo</w:t>
                      </w:r>
                      <w:r w:rsidR="00DA65D5" w:rsidRPr="00DA65D5">
                        <w:rPr>
                          <w:rFonts w:ascii="Arial" w:hAnsi="Arial" w:cs="Arial"/>
                          <w:b/>
                          <w:sz w:val="16"/>
                          <w:szCs w:val="16"/>
                        </w:rPr>
                        <w:t xml:space="preserve"> </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Pr="006654C2"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1226BE">
                        <w:rPr>
                          <w:rFonts w:ascii="Arial" w:hAnsi="Arial" w:cs="Arial"/>
                        </w:rPr>
                        <w:t xml:space="preserve"> EN13501-2</w:t>
                      </w:r>
                      <w:r w:rsidR="006654C2">
                        <w:rPr>
                          <w:rFonts w:ascii="Arial" w:hAnsi="Arial" w:cs="Arial"/>
                        </w:rPr>
                        <w:t>:</w:t>
                      </w:r>
                      <w:r w:rsidRPr="00836CC1">
                        <w:rPr>
                          <w:rFonts w:ascii="Arial" w:hAnsi="Arial" w:cs="Arial"/>
                        </w:rPr>
                        <w:t xml:space="preserve"> </w:t>
                      </w:r>
                      <w:r w:rsidRPr="006654C2">
                        <w:rPr>
                          <w:rFonts w:ascii="Arial" w:hAnsi="Arial" w:cs="Arial"/>
                          <w:color w:val="FF0000"/>
                        </w:rPr>
                        <w:t>E</w:t>
                      </w:r>
                      <w:r w:rsidR="00151C54" w:rsidRPr="006654C2">
                        <w:rPr>
                          <w:rFonts w:ascii="Arial" w:hAnsi="Arial" w:cs="Arial"/>
                          <w:color w:val="FF0000"/>
                        </w:rPr>
                        <w:t>I</w:t>
                      </w:r>
                      <w:r w:rsidR="001226BE" w:rsidRPr="001226BE">
                        <w:rPr>
                          <w:rFonts w:ascii="Arial" w:hAnsi="Arial" w:cs="Arial"/>
                          <w:color w:val="FF0000"/>
                          <w:vertAlign w:val="subscript"/>
                        </w:rPr>
                        <w:t>2</w:t>
                      </w:r>
                      <w:r w:rsidR="001A1E4F" w:rsidRPr="006654C2">
                        <w:rPr>
                          <w:rFonts w:ascii="Arial" w:hAnsi="Arial" w:cs="Arial"/>
                          <w:color w:val="FF0000"/>
                        </w:rPr>
                        <w:t>9</w:t>
                      </w:r>
                      <w:r w:rsidR="00151C54" w:rsidRPr="006654C2">
                        <w:rPr>
                          <w:rFonts w:ascii="Arial" w:hAnsi="Arial" w:cs="Arial"/>
                          <w:color w:val="FF0000"/>
                        </w:rPr>
                        <w:t>0</w:t>
                      </w:r>
                      <w:r w:rsidR="00DF4DA4">
                        <w:rPr>
                          <w:rFonts w:ascii="Arial" w:hAnsi="Arial" w:cs="Arial"/>
                          <w:color w:val="FF0000"/>
                        </w:rPr>
                        <w:t>-CSa</w:t>
                      </w:r>
                      <w:r w:rsidRPr="006654C2">
                        <w:rPr>
                          <w:rFonts w:ascii="Arial" w:hAnsi="Arial" w:cs="Arial"/>
                          <w:color w:val="FF0000"/>
                        </w:rPr>
                        <w:t xml:space="preserve">, </w:t>
                      </w:r>
                      <w:r w:rsidR="00151C54" w:rsidRPr="006654C2">
                        <w:rPr>
                          <w:rFonts w:ascii="Arial" w:hAnsi="Arial" w:cs="Arial"/>
                          <w:color w:val="FF0000"/>
                        </w:rPr>
                        <w:t>brand</w:t>
                      </w:r>
                      <w:r w:rsidR="001A1E4F" w:rsidRPr="006654C2">
                        <w:rPr>
                          <w:rFonts w:ascii="Arial" w:hAnsi="Arial" w:cs="Arial"/>
                          <w:color w:val="FF0000"/>
                        </w:rPr>
                        <w:t>beständig</w:t>
                      </w:r>
                    </w:p>
                    <w:p w:rsidR="006654C2" w:rsidRDefault="006654C2"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Selbstschließend: C3-C1</w:t>
                      </w:r>
                    </w:p>
                    <w:p w:rsidR="004A6D37" w:rsidRPr="001E4E53" w:rsidRDefault="004A6D37" w:rsidP="007140C2">
                      <w:pPr>
                        <w:pStyle w:val="Listenabsatz"/>
                        <w:numPr>
                          <w:ilvl w:val="0"/>
                          <w:numId w:val="1"/>
                        </w:numPr>
                        <w:tabs>
                          <w:tab w:val="left" w:pos="680"/>
                          <w:tab w:val="left" w:pos="2694"/>
                          <w:tab w:val="left" w:pos="2722"/>
                          <w:tab w:val="left" w:pos="7230"/>
                        </w:tabs>
                        <w:rPr>
                          <w:rFonts w:ascii="Arial" w:hAnsi="Arial" w:cs="Arial"/>
                          <w:sz w:val="16"/>
                          <w:szCs w:val="16"/>
                        </w:rPr>
                      </w:pPr>
                      <w:r w:rsidRPr="00646C54">
                        <w:rPr>
                          <w:rFonts w:ascii="Arial" w:hAnsi="Arial" w:cs="Arial"/>
                        </w:rPr>
                        <w:t>Rauchschutz</w:t>
                      </w:r>
                      <w:r w:rsidR="001226BE">
                        <w:rPr>
                          <w:rFonts w:ascii="Arial" w:hAnsi="Arial" w:cs="Arial"/>
                        </w:rPr>
                        <w:t xml:space="preserve"> EN13501-2</w:t>
                      </w:r>
                      <w:r w:rsidR="006654C2">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p>
                    <w:p w:rsidR="00D144EF" w:rsidRDefault="00D144EF" w:rsidP="007140C2">
                      <w:pPr>
                        <w:pStyle w:val="Listenabsatz"/>
                        <w:numPr>
                          <w:ilvl w:val="0"/>
                          <w:numId w:val="1"/>
                        </w:numPr>
                        <w:tabs>
                          <w:tab w:val="left" w:pos="680"/>
                          <w:tab w:val="left" w:pos="2694"/>
                          <w:tab w:val="left" w:pos="2722"/>
                          <w:tab w:val="left" w:pos="7230"/>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Selbstschließfunktion geprüft C</w:t>
                      </w:r>
                      <w:r w:rsidR="00A55594">
                        <w:rPr>
                          <w:rFonts w:ascii="Arial" w:hAnsi="Arial" w:cs="Arial"/>
                        </w:rPr>
                        <w:t>2</w:t>
                      </w:r>
                      <w:r w:rsidR="006C1E2E">
                        <w:rPr>
                          <w:rFonts w:ascii="Arial" w:hAnsi="Arial" w:cs="Arial"/>
                        </w:rPr>
                        <w:t>-</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7140C2">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615CA9">
                        <w:rPr>
                          <w:rFonts w:ascii="Arial" w:hAnsi="Arial" w:cs="Arial"/>
                        </w:rPr>
                        <w:t>:</w:t>
                      </w:r>
                      <w:r w:rsidRPr="007E54E0">
                        <w:rPr>
                          <w:rFonts w:ascii="Arial" w:hAnsi="Arial" w:cs="Arial"/>
                        </w:rPr>
                        <w:t xml:space="preserve"> Standard</w:t>
                      </w:r>
                      <w:r w:rsidR="00615CA9">
                        <w:rPr>
                          <w:rFonts w:ascii="Arial" w:hAnsi="Arial" w:cs="Arial"/>
                        </w:rPr>
                        <w:t xml:space="preserve"> ohne weitere Anforderung</w:t>
                      </w:r>
                      <w:r w:rsidRPr="007E54E0">
                        <w:rPr>
                          <w:rFonts w:ascii="Arial" w:hAnsi="Arial" w:cs="Arial"/>
                        </w:rPr>
                        <w:tab/>
                      </w:r>
                    </w:p>
                    <w:p w:rsidR="00087D6C" w:rsidRPr="006654C2"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B47A2A" w:rsidRPr="00B47A2A" w:rsidRDefault="00B47A2A" w:rsidP="00B47A2A">
                      <w:pPr>
                        <w:tabs>
                          <w:tab w:val="left" w:pos="680"/>
                          <w:tab w:val="left" w:pos="2694"/>
                          <w:tab w:val="left" w:pos="2722"/>
                        </w:tabs>
                        <w:rPr>
                          <w:rFonts w:ascii="Arial" w:hAnsi="Arial" w:cs="Arial"/>
                        </w:rPr>
                      </w:pPr>
                      <w:bookmarkStart w:id="1" w:name="_GoBack"/>
                      <w:bookmarkEnd w:id="1"/>
                      <w:r w:rsidRPr="00B47A2A">
                        <w:rPr>
                          <w:rFonts w:ascii="Arial" w:hAnsi="Arial" w:cs="Arial"/>
                          <w:b/>
                        </w:rPr>
                        <w:t xml:space="preserve">Zugelassene Abmessungen </w:t>
                      </w:r>
                      <w:r w:rsidRPr="00B47A2A">
                        <w:rPr>
                          <w:rFonts w:ascii="Arial" w:hAnsi="Arial" w:cs="Arial"/>
                        </w:rPr>
                        <w:t>(lichtes Zargenmaß BxH)</w:t>
                      </w:r>
                    </w:p>
                    <w:p w:rsidR="00C3609A" w:rsidRPr="00151C54" w:rsidRDefault="00151C54" w:rsidP="00151C54">
                      <w:pPr>
                        <w:pStyle w:val="Listenabsatz"/>
                        <w:numPr>
                          <w:ilvl w:val="0"/>
                          <w:numId w:val="1"/>
                        </w:numPr>
                        <w:tabs>
                          <w:tab w:val="left" w:pos="680"/>
                          <w:tab w:val="left" w:pos="2694"/>
                          <w:tab w:val="left" w:pos="2722"/>
                          <w:tab w:val="left" w:pos="6521"/>
                        </w:tabs>
                        <w:rPr>
                          <w:rFonts w:ascii="Arial" w:hAnsi="Arial" w:cs="Arial"/>
                        </w:rPr>
                      </w:pPr>
                      <w:r w:rsidRPr="00151C54">
                        <w:rPr>
                          <w:rFonts w:ascii="Arial" w:hAnsi="Arial" w:cs="Arial"/>
                        </w:rPr>
                        <w:t xml:space="preserve">Größenbereich I: </w:t>
                      </w:r>
                      <w:r w:rsidR="00686CF1">
                        <w:rPr>
                          <w:rFonts w:ascii="Arial" w:hAnsi="Arial" w:cs="Arial"/>
                        </w:rPr>
                        <w:t>max</w:t>
                      </w:r>
                      <w:r w:rsidR="000B259A">
                        <w:rPr>
                          <w:rFonts w:ascii="Arial" w:hAnsi="Arial" w:cs="Arial"/>
                        </w:rPr>
                        <w:t xml:space="preserve">. </w:t>
                      </w:r>
                      <w:r w:rsidR="00A55594">
                        <w:rPr>
                          <w:rFonts w:ascii="Arial" w:hAnsi="Arial" w:cs="Arial"/>
                        </w:rPr>
                        <w:t>4.6</w:t>
                      </w:r>
                      <w:r w:rsidR="001226BE">
                        <w:rPr>
                          <w:rFonts w:ascii="Arial" w:hAnsi="Arial" w:cs="Arial"/>
                        </w:rPr>
                        <w:t>00</w:t>
                      </w:r>
                      <w:r w:rsidR="00686CF1">
                        <w:rPr>
                          <w:rFonts w:ascii="Arial" w:hAnsi="Arial" w:cs="Arial"/>
                        </w:rPr>
                        <w:t xml:space="preserve">/ </w:t>
                      </w:r>
                      <w:r w:rsidR="000B259A">
                        <w:rPr>
                          <w:rFonts w:ascii="Arial" w:hAnsi="Arial" w:cs="Arial"/>
                        </w:rPr>
                        <w:t>3.4</w:t>
                      </w:r>
                      <w:r w:rsidR="001226BE">
                        <w:rPr>
                          <w:rFonts w:ascii="Arial" w:hAnsi="Arial" w:cs="Arial"/>
                        </w:rPr>
                        <w:t>00</w:t>
                      </w:r>
                      <w:r w:rsidRPr="00151C54">
                        <w:rPr>
                          <w:rFonts w:ascii="Arial" w:hAnsi="Arial" w:cs="Arial"/>
                        </w:rPr>
                        <w:t xml:space="preserve"> mm, max. 13,59</w:t>
                      </w:r>
                      <w:r w:rsidR="0079667B">
                        <w:rPr>
                          <w:rFonts w:ascii="Arial" w:hAnsi="Arial" w:cs="Arial"/>
                        </w:rPr>
                        <w:t xml:space="preserve"> </w:t>
                      </w:r>
                      <w:r w:rsidRPr="00151C54">
                        <w:rPr>
                          <w:rFonts w:ascii="Arial" w:hAnsi="Arial" w:cs="Arial"/>
                        </w:rPr>
                        <w:t>m²</w:t>
                      </w:r>
                    </w:p>
                    <w:p w:rsidR="00A55594" w:rsidRDefault="00A55594"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2.750mm, max. 3,4</w:t>
                      </w:r>
                      <w:r w:rsidR="0079667B">
                        <w:rPr>
                          <w:rFonts w:ascii="Arial" w:hAnsi="Arial" w:cs="Arial"/>
                        </w:rPr>
                        <w:t xml:space="preserve"> </w:t>
                      </w:r>
                      <w:r w:rsidR="00151C54" w:rsidRPr="00151C54">
                        <w:rPr>
                          <w:rFonts w:ascii="Arial" w:hAnsi="Arial" w:cs="Arial"/>
                        </w:rPr>
                        <w:t>m²</w:t>
                      </w:r>
                    </w:p>
                    <w:p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79667B">
                        <w:rPr>
                          <w:rFonts w:ascii="Arial" w:hAnsi="Arial" w:cs="Arial"/>
                        </w:rPr>
                        <w:t xml:space="preserve"> </w:t>
                      </w:r>
                      <w:r w:rsidRPr="00151C54">
                        <w:rPr>
                          <w:rFonts w:ascii="Arial" w:hAnsi="Arial" w:cs="Arial"/>
                        </w:rPr>
                        <w:t xml:space="preserve">m² </w:t>
                      </w:r>
                      <w:r w:rsidR="000B259A">
                        <w:rPr>
                          <w:rFonts w:ascii="Arial" w:hAnsi="Arial" w:cs="Arial"/>
                        </w:rPr>
                        <w:t xml:space="preserve">pro Element </w:t>
                      </w:r>
                      <w:r w:rsidRPr="00151C54">
                        <w:rPr>
                          <w:rFonts w:ascii="Arial" w:hAnsi="Arial" w:cs="Arial"/>
                        </w:rPr>
                        <w:t>möglich</w:t>
                      </w:r>
                    </w:p>
                    <w:p w:rsidR="00151C54" w:rsidRDefault="00151C54" w:rsidP="00087D6C">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II: </w:t>
                      </w:r>
                      <w:r w:rsidR="00DF4DA4">
                        <w:rPr>
                          <w:rFonts w:ascii="Arial" w:hAnsi="Arial" w:cs="Arial"/>
                        </w:rPr>
                        <w:t xml:space="preserve">max. 4.865 </w:t>
                      </w:r>
                      <w:r w:rsidR="00686CF1">
                        <w:rPr>
                          <w:rFonts w:ascii="Arial" w:hAnsi="Arial" w:cs="Arial"/>
                        </w:rPr>
                        <w:t>mm / 4.</w:t>
                      </w:r>
                      <w:r w:rsidR="00DF4DA4">
                        <w:rPr>
                          <w:rFonts w:ascii="Arial" w:hAnsi="Arial" w:cs="Arial"/>
                        </w:rPr>
                        <w:t>62</w:t>
                      </w:r>
                      <w:r w:rsidR="001226BE">
                        <w:rPr>
                          <w:rFonts w:ascii="Arial" w:hAnsi="Arial" w:cs="Arial"/>
                        </w:rPr>
                        <w:t>0</w:t>
                      </w:r>
                      <w:r w:rsidR="00686CF1">
                        <w:rPr>
                          <w:rFonts w:ascii="Arial" w:hAnsi="Arial" w:cs="Arial"/>
                        </w:rPr>
                        <w:t xml:space="preserve"> mm</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Fluchttüre</w:t>
                      </w:r>
                    </w:p>
                    <w:p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keine Verglasung</w:t>
                      </w:r>
                    </w:p>
                    <w:p w:rsidR="00087D6C" w:rsidRPr="006654C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E54142">
                        <w:rPr>
                          <w:rFonts w:ascii="Arial" w:hAnsi="Arial" w:cs="Arial"/>
                          <w:b/>
                        </w:rPr>
                        <w:t>Zugelassene Wandarten (</w:t>
                      </w:r>
                      <w:r w:rsidRPr="00E54142">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1A1E4F">
        <w:rPr>
          <w:rFonts w:cs="Arial"/>
          <w:b/>
          <w:color w:val="auto"/>
          <w:w w:val="100"/>
          <w:sz w:val="28"/>
          <w:szCs w:val="28"/>
          <w:lang w:eastAsia="de-AT"/>
        </w:rPr>
        <w:t>90</w:t>
      </w:r>
      <w:r w:rsidR="00D1443E">
        <w:rPr>
          <w:rFonts w:cs="Arial"/>
          <w:b/>
          <w:color w:val="auto"/>
          <w:w w:val="100"/>
          <w:sz w:val="28"/>
          <w:szCs w:val="28"/>
          <w:lang w:eastAsia="de-AT"/>
        </w:rPr>
        <w:t>-C</w:t>
      </w:r>
      <w:r w:rsidR="00DF4DA4">
        <w:rPr>
          <w:rFonts w:cs="Arial"/>
          <w:b/>
          <w:color w:val="auto"/>
          <w:w w:val="100"/>
          <w:sz w:val="28"/>
          <w:szCs w:val="28"/>
          <w:lang w:eastAsia="de-AT"/>
        </w:rPr>
        <w:t>Sa</w:t>
      </w:r>
      <w:r w:rsidR="006B6278">
        <w:rPr>
          <w:rFonts w:cs="Arial"/>
          <w:b/>
          <w:color w:val="auto"/>
          <w:w w:val="100"/>
          <w:sz w:val="28"/>
          <w:szCs w:val="28"/>
          <w:lang w:eastAsia="de-AT"/>
        </w:rPr>
        <w:t>,</w:t>
      </w:r>
      <w:r w:rsidR="005C0199">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rsidR="001E39FD" w:rsidRDefault="001E39FD" w:rsidP="00E54142">
      <w:pPr>
        <w:tabs>
          <w:tab w:val="left" w:pos="680"/>
          <w:tab w:val="left" w:pos="2694"/>
          <w:tab w:val="left" w:pos="2722"/>
        </w:tabs>
        <w:ind w:right="-58"/>
        <w:rPr>
          <w:rFonts w:ascii="Arial" w:hAnsi="Arial" w:cs="Arial"/>
          <w:b/>
          <w:i/>
        </w:rPr>
      </w:pPr>
    </w:p>
    <w:p w:rsidR="00087D6C" w:rsidRPr="00D144EF" w:rsidRDefault="00087D6C" w:rsidP="00E54142">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54142">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B60E45">
        <w:rPr>
          <w:rFonts w:ascii="Arial" w:hAnsi="Arial" w:cs="Arial"/>
        </w:rPr>
        <w:t>Bei Ausführung Rauchschutz S</w:t>
      </w:r>
      <w:r w:rsidR="00B60E45">
        <w:rPr>
          <w:rFonts w:ascii="Arial" w:hAnsi="Arial" w:cs="Arial"/>
          <w:vertAlign w:val="subscript"/>
        </w:rPr>
        <w:t>a</w:t>
      </w:r>
      <w:r w:rsidR="00B60E45">
        <w:rPr>
          <w:rFonts w:ascii="Arial" w:hAnsi="Arial" w:cs="Arial"/>
          <w:vertAlign w:val="superscript"/>
        </w:rPr>
        <w:t xml:space="preserve"> </w:t>
      </w:r>
      <w:r w:rsidR="00B60E45">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54142">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615CA9" w:rsidRDefault="00615CA9" w:rsidP="00615CA9">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DF4DA4">
        <w:rPr>
          <w:rFonts w:ascii="Arial" w:hAnsi="Arial" w:cs="Arial"/>
        </w:rPr>
        <w:t>gemäß</w:t>
      </w:r>
      <w:r>
        <w:rPr>
          <w:rFonts w:ascii="Arial" w:hAnsi="Arial" w:cs="Arial"/>
        </w:rPr>
        <w:t xml:space="preserve"> EN1155 bzw. EN14637. Auslösetaster, erforderliche Verkabelung sowie Anschluss werden über dem Auftraggeber veranlasst. </w:t>
      </w:r>
    </w:p>
    <w:p w:rsidR="00DF4DA4" w:rsidRDefault="008E6298" w:rsidP="00DF4DA4">
      <w:pPr>
        <w:ind w:right="452"/>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r w:rsidR="00DF4DA4" w:rsidRPr="00DF4DA4">
        <w:rPr>
          <w:rFonts w:ascii="Arial" w:hAnsi="Arial" w:cs="Arial"/>
        </w:rPr>
        <w:t xml:space="preserve"> </w:t>
      </w:r>
    </w:p>
    <w:p w:rsidR="00E9263F" w:rsidRDefault="00DF4DA4" w:rsidP="00DF4DA4">
      <w:pPr>
        <w:ind w:right="452"/>
        <w:jc w:val="both"/>
        <w:rPr>
          <w:rFonts w:ascii="Arial" w:hAnsi="Arial" w:cs="Arial"/>
        </w:rPr>
      </w:pPr>
      <w:r>
        <w:rPr>
          <w:rFonts w:ascii="Arial" w:hAnsi="Arial" w:cs="Arial"/>
        </w:rPr>
        <w:t xml:space="preserve">Ausführung </w:t>
      </w:r>
      <w:r>
        <w:rPr>
          <w:rFonts w:ascii="Arial" w:hAnsi="Arial" w:cs="Arial"/>
          <w:b/>
        </w:rPr>
        <w:t>Rauchschutz S</w:t>
      </w:r>
      <w:r>
        <w:rPr>
          <w:rFonts w:ascii="Arial" w:hAnsi="Arial" w:cs="Arial"/>
          <w:b/>
          <w:vertAlign w:val="subscript"/>
        </w:rPr>
        <w:t>a</w:t>
      </w:r>
      <w:r>
        <w:rPr>
          <w:rFonts w:ascii="Arial" w:hAnsi="Arial" w:cs="Arial"/>
        </w:rPr>
        <w:t xml:space="preserve"> entsprechend EN 1634-3 durch entsprechende Dichtmaßnahmen an Türblatt und Zarge.</w:t>
      </w:r>
    </w:p>
    <w:p w:rsidR="00AC6392" w:rsidRDefault="00AC6392" w:rsidP="00AC6392">
      <w:pPr>
        <w:ind w:right="452"/>
        <w:jc w:val="both"/>
        <w:rPr>
          <w:rFonts w:ascii="Arial" w:hAnsi="Arial" w:cs="Arial"/>
        </w:rPr>
      </w:pPr>
      <w:r>
        <w:rPr>
          <w:rFonts w:ascii="Arial" w:hAnsi="Arial" w:cs="Arial"/>
          <w:b/>
        </w:rPr>
        <w:t>Feuerschutz entsprechend EN 13501</w:t>
      </w:r>
      <w:r w:rsidR="001226BE">
        <w:rPr>
          <w:rFonts w:ascii="Arial" w:hAnsi="Arial" w:cs="Arial"/>
          <w:b/>
        </w:rPr>
        <w:t>-2</w:t>
      </w:r>
      <w:r>
        <w:rPr>
          <w:rFonts w:ascii="Arial" w:hAnsi="Arial" w:cs="Arial"/>
          <w:b/>
        </w:rPr>
        <w:t>:</w:t>
      </w:r>
      <w:r>
        <w:rPr>
          <w:rFonts w:ascii="Arial" w:hAnsi="Arial" w:cs="Arial"/>
        </w:rPr>
        <w:t xml:space="preserve"> EI</w:t>
      </w:r>
      <w:r w:rsidR="001226BE" w:rsidRPr="001226BE">
        <w:rPr>
          <w:rFonts w:ascii="Arial" w:hAnsi="Arial" w:cs="Arial"/>
          <w:vertAlign w:val="subscript"/>
        </w:rPr>
        <w:t>2</w:t>
      </w:r>
      <w:r>
        <w:rPr>
          <w:rFonts w:ascii="Arial" w:hAnsi="Arial" w:cs="Arial"/>
        </w:rPr>
        <w:t>90</w:t>
      </w:r>
      <w:r w:rsidR="001226BE">
        <w:rPr>
          <w:rFonts w:ascii="Arial" w:hAnsi="Arial" w:cs="Arial"/>
        </w:rPr>
        <w:t>-C</w:t>
      </w:r>
      <w:r w:rsidR="00DF4DA4">
        <w:rPr>
          <w:rFonts w:ascii="Arial" w:hAnsi="Arial" w:cs="Arial"/>
        </w:rPr>
        <w:t>Sa</w:t>
      </w:r>
    </w:p>
    <w:p w:rsidR="00E54142" w:rsidRPr="00F529DB" w:rsidRDefault="00E54142" w:rsidP="00E54142">
      <w:pPr>
        <w:ind w:right="253"/>
        <w:jc w:val="both"/>
        <w:rPr>
          <w:rFonts w:ascii="Arial" w:hAnsi="Arial" w:cs="Arial"/>
        </w:rPr>
      </w:pPr>
      <w:r w:rsidRPr="00646C54">
        <w:rPr>
          <w:rFonts w:ascii="Arial" w:hAnsi="Arial" w:cs="Arial"/>
        </w:rPr>
        <w:t>Bei A</w:t>
      </w:r>
      <w:r>
        <w:rPr>
          <w:rFonts w:ascii="Arial" w:hAnsi="Arial" w:cs="Arial"/>
        </w:rPr>
        <w:t>us</w:t>
      </w:r>
      <w:r w:rsidR="00142333">
        <w:rPr>
          <w:rFonts w:ascii="Arial" w:hAnsi="Arial" w:cs="Arial"/>
        </w:rPr>
        <w:t>wahl Brandschutz, Rauchschutz etc.</w:t>
      </w:r>
      <w:r>
        <w:rPr>
          <w:rFonts w:ascii="Arial" w:hAnsi="Arial" w:cs="Arial"/>
        </w:rPr>
        <w:t>:</w:t>
      </w:r>
      <w:r w:rsidRPr="00646C54">
        <w:rPr>
          <w:rFonts w:ascii="Arial" w:hAnsi="Arial" w:cs="Arial"/>
        </w:rPr>
        <w:t xml:space="preserve">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646C54" w:rsidRDefault="00106C1B" w:rsidP="00E54142">
      <w:pPr>
        <w:ind w:right="-58"/>
        <w:rPr>
          <w:rFonts w:ascii="Arial" w:hAnsi="Arial" w:cs="Arial"/>
        </w:rPr>
      </w:pPr>
    </w:p>
    <w:p w:rsidR="00DA65D5" w:rsidRPr="00646C54" w:rsidRDefault="00DA65D5" w:rsidP="00E54142">
      <w:pPr>
        <w:ind w:right="-58"/>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sidR="00E54142">
        <w:rPr>
          <w:rFonts w:ascii="Arial" w:hAnsi="Arial" w:cs="Arial"/>
          <w:b/>
          <w:color w:val="000000"/>
        </w:rPr>
        <w:t>;</w:t>
      </w:r>
      <w:r>
        <w:rPr>
          <w:rFonts w:ascii="Arial" w:hAnsi="Arial" w:cs="Arial"/>
          <w:b/>
          <w:color w:val="000000"/>
        </w:rPr>
        <w:t xml:space="preserve"> brandbeständig,</w:t>
      </w:r>
      <w:r w:rsidRPr="00646C54">
        <w:rPr>
          <w:rFonts w:ascii="Arial" w:hAnsi="Arial" w:cs="Arial"/>
          <w:b/>
          <w:color w:val="000000"/>
        </w:rPr>
        <w:t xml:space="preserve"> mit Zarge</w:t>
      </w:r>
    </w:p>
    <w:p w:rsidR="005C0199" w:rsidRPr="00B01BE0" w:rsidRDefault="00DA65D5" w:rsidP="00E54142">
      <w:pPr>
        <w:ind w:right="-58"/>
        <w:rPr>
          <w:rFonts w:ascii="Arial" w:hAnsi="Arial" w:cs="Arial"/>
          <w:bCs/>
          <w:lang w:eastAsia="de-DE"/>
        </w:rPr>
      </w:pPr>
      <w:r w:rsidRPr="00D777B6">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1A1E4F">
        <w:rPr>
          <w:rFonts w:ascii="Arial" w:hAnsi="Arial" w:cs="Arial"/>
          <w:b/>
          <w:bCs/>
          <w:lang w:eastAsia="de-DE"/>
        </w:rPr>
        <w:t>9</w:t>
      </w:r>
      <w:r w:rsidR="003C23E0">
        <w:rPr>
          <w:rFonts w:ascii="Arial" w:hAnsi="Arial" w:cs="Arial"/>
          <w:b/>
          <w:bCs/>
          <w:lang w:eastAsia="de-DE"/>
        </w:rPr>
        <w:t>0</w:t>
      </w:r>
      <w:r w:rsidR="001E39FD">
        <w:rPr>
          <w:rFonts w:ascii="Arial" w:hAnsi="Arial" w:cs="Arial"/>
          <w:b/>
          <w:bCs/>
          <w:lang w:eastAsia="de-DE"/>
        </w:rPr>
        <w:t>-CSa</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E54142">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54142">
      <w:pPr>
        <w:tabs>
          <w:tab w:val="left" w:pos="2410"/>
          <w:tab w:val="left" w:pos="6379"/>
        </w:tabs>
        <w:ind w:right="-58"/>
        <w:rPr>
          <w:rFonts w:ascii="Arial" w:hAnsi="Arial" w:cs="Arial"/>
        </w:rPr>
      </w:pPr>
    </w:p>
    <w:p w:rsidR="004C1CC9" w:rsidRDefault="00DF4DA4" w:rsidP="00E54142">
      <w:pPr>
        <w:tabs>
          <w:tab w:val="left" w:pos="2410"/>
        </w:tabs>
        <w:ind w:right="-58"/>
        <w:rPr>
          <w:rFonts w:ascii="Arial" w:hAnsi="Arial" w:cs="Arial"/>
        </w:rPr>
      </w:pPr>
      <w:r>
        <w:rPr>
          <w:rFonts w:ascii="Arial" w:hAnsi="Arial" w:cs="Arial"/>
        </w:rPr>
        <w:t>Mauerlichte Öffnung</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E54142">
      <w:pPr>
        <w:ind w:right="-58"/>
        <w:rPr>
          <w:rFonts w:ascii="Arial" w:hAnsi="Arial" w:cs="Arial"/>
        </w:rPr>
      </w:pPr>
    </w:p>
    <w:p w:rsidR="00DE3F96" w:rsidRDefault="004C1CC9" w:rsidP="00615CA9">
      <w:pPr>
        <w:tabs>
          <w:tab w:val="left" w:pos="2410"/>
          <w:tab w:val="left" w:pos="7655"/>
          <w:tab w:val="left" w:pos="8222"/>
        </w:tabs>
        <w:ind w:right="-58"/>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rsidR="00A85068" w:rsidRPr="00AC6392"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AC6392">
        <w:rPr>
          <w:rFonts w:ascii="Arial" w:hAnsi="Arial" w:cs="Arial"/>
          <w:b/>
          <w:color w:val="FFFFFF" w:themeColor="background1"/>
        </w:rPr>
        <w:lastRenderedPageBreak/>
        <w:t xml:space="preserve">Nachfolgend werden Ergänzungen zum oben angeführten Grundprodukt </w:t>
      </w:r>
      <w:r w:rsidR="00166AAE" w:rsidRPr="00AC6392">
        <w:rPr>
          <w:rFonts w:ascii="Arial" w:hAnsi="Arial" w:cs="Arial"/>
          <w:b/>
          <w:color w:val="FFFFFF" w:themeColor="background1"/>
        </w:rPr>
        <w:t>PENEDER</w:t>
      </w:r>
      <w:r w:rsidR="001A1E4F" w:rsidRPr="00AC6392">
        <w:rPr>
          <w:rFonts w:ascii="Arial" w:hAnsi="Arial" w:cs="Arial"/>
          <w:b/>
          <w:color w:val="FFFFFF" w:themeColor="background1"/>
        </w:rPr>
        <w:t>force</w:t>
      </w:r>
      <w:r w:rsidRPr="00AC6392">
        <w:rPr>
          <w:rFonts w:ascii="Arial" w:hAnsi="Arial" w:cs="Arial"/>
          <w:b/>
          <w:color w:val="FFFFFF" w:themeColor="background1"/>
        </w:rPr>
        <w:t xml:space="preserve"> in Form von Aufzahlungen auf die Grundposition angeführt. </w:t>
      </w:r>
    </w:p>
    <w:p w:rsidR="00A85068" w:rsidRPr="0079667B" w:rsidRDefault="00A85068" w:rsidP="00BB21C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79667B">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1226BE" w:rsidRPr="0036003C" w:rsidRDefault="001226BE" w:rsidP="001226BE">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1226BE" w:rsidRDefault="001226BE" w:rsidP="001226BE">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941A94" w:rsidRDefault="00941A94" w:rsidP="001226BE">
      <w:pPr>
        <w:ind w:right="83"/>
        <w:jc w:val="both"/>
        <w:rPr>
          <w:rFonts w:ascii="Arial" w:hAnsi="Arial" w:cs="Arial"/>
        </w:rPr>
      </w:pPr>
    </w:p>
    <w:p w:rsidR="00941A94" w:rsidRPr="0036003C" w:rsidRDefault="00941A94" w:rsidP="001226BE">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36003C" w:rsidRDefault="001226BE" w:rsidP="001226BE">
      <w:pPr>
        <w:ind w:right="83"/>
        <w:rPr>
          <w:rFonts w:ascii="Arial" w:hAnsi="Arial" w:cs="Arial"/>
        </w:rPr>
      </w:pPr>
    </w:p>
    <w:p w:rsidR="001226BE" w:rsidRPr="0036003C"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1226BE" w:rsidRDefault="001226BE" w:rsidP="001226BE">
      <w:pPr>
        <w:ind w:right="452"/>
        <w:rPr>
          <w:rFonts w:ascii="Arial" w:hAnsi="Arial" w:cs="Arial"/>
        </w:rPr>
      </w:pPr>
      <w:r>
        <w:rPr>
          <w:rFonts w:ascii="Arial" w:hAnsi="Arial" w:cs="Arial"/>
        </w:rPr>
        <w:t>Ausführung der Türe vollflächig verzinkt anstelle RAL.</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1226BE" w:rsidRDefault="001226BE" w:rsidP="001226BE">
      <w:pPr>
        <w:ind w:right="452"/>
        <w:rPr>
          <w:rFonts w:ascii="Arial" w:hAnsi="Arial" w:cs="Arial"/>
        </w:rPr>
      </w:pPr>
      <w:r>
        <w:rPr>
          <w:rFonts w:ascii="Arial" w:hAnsi="Arial" w:cs="Arial"/>
        </w:rPr>
        <w:t>Ausführung der Drückergarnitur aus Aluminium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ind w:right="452"/>
        <w:rPr>
          <w:rFonts w:ascii="Arial" w:hAnsi="Arial" w:cs="Arial"/>
        </w:rPr>
      </w:pP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1226BE" w:rsidRDefault="001226BE" w:rsidP="001226BE">
      <w:pPr>
        <w:ind w:right="452"/>
        <w:rPr>
          <w:rFonts w:ascii="Arial" w:hAnsi="Arial" w:cs="Arial"/>
        </w:rPr>
      </w:pPr>
      <w:r>
        <w:rPr>
          <w:rFonts w:ascii="Arial" w:hAnsi="Arial" w:cs="Arial"/>
        </w:rPr>
        <w:t>Ausführung der Drückergarnitur aus Edelstahl anstelle Kunststoff.</w:t>
      </w:r>
    </w:p>
    <w:p w:rsidR="001226BE" w:rsidRPr="00B939E1" w:rsidRDefault="001226BE" w:rsidP="001226BE">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Pr="00B939E1"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1226BE" w:rsidRPr="00B939E1" w:rsidRDefault="001226BE" w:rsidP="001226BE">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1226BE" w:rsidRDefault="001226BE" w:rsidP="001226BE">
      <w:pPr>
        <w:ind w:right="452"/>
        <w:rPr>
          <w:rFonts w:ascii="Arial" w:hAnsi="Arial" w:cs="Arial"/>
        </w:rPr>
      </w:pPr>
    </w:p>
    <w:p w:rsidR="001226BE" w:rsidRDefault="001226BE" w:rsidP="001226BE">
      <w:pPr>
        <w:ind w:right="452"/>
        <w:rPr>
          <w:rFonts w:ascii="Arial" w:hAnsi="Arial" w:cs="Arial"/>
        </w:rPr>
      </w:pPr>
      <w:r w:rsidRPr="00B939E1">
        <w:rPr>
          <w:rFonts w:ascii="Arial" w:hAnsi="Arial" w:cs="Arial"/>
        </w:rPr>
        <w:t>.............. ST               EP ..............................                GP   ..............................</w:t>
      </w:r>
    </w:p>
    <w:p w:rsidR="001226BE" w:rsidRPr="0036003C" w:rsidRDefault="001226BE" w:rsidP="001226BE">
      <w:pPr>
        <w:pStyle w:val="berschrift1"/>
        <w:tabs>
          <w:tab w:val="left" w:pos="5670"/>
        </w:tabs>
        <w:ind w:right="83"/>
        <w:rPr>
          <w:rFonts w:cs="Arial"/>
        </w:rPr>
      </w:pPr>
      <w:r w:rsidRPr="0036003C">
        <w:rPr>
          <w:rFonts w:cs="Arial"/>
        </w:rPr>
        <w:t>Aufzahlung (Az) für Verglasung im Türblatt / Torblatt</w:t>
      </w:r>
    </w:p>
    <w:p w:rsidR="001226BE" w:rsidRPr="0036003C" w:rsidRDefault="001226BE" w:rsidP="001226BE">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1226BE" w:rsidRPr="0036003C" w:rsidRDefault="001226BE" w:rsidP="001226BE">
      <w:pPr>
        <w:tabs>
          <w:tab w:val="left" w:pos="2410"/>
          <w:tab w:val="left" w:pos="6379"/>
        </w:tabs>
        <w:ind w:right="83"/>
        <w:rPr>
          <w:rFonts w:ascii="Arial" w:hAnsi="Arial" w:cs="Arial"/>
        </w:rPr>
      </w:pPr>
    </w:p>
    <w:p w:rsidR="001226BE" w:rsidRPr="0036003C" w:rsidRDefault="001226BE" w:rsidP="001226BE">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1226BE" w:rsidRPr="0036003C" w:rsidRDefault="001226BE" w:rsidP="001226BE">
      <w:pPr>
        <w:tabs>
          <w:tab w:val="left" w:pos="2410"/>
        </w:tabs>
        <w:ind w:right="83"/>
        <w:rPr>
          <w:rFonts w:ascii="Arial" w:hAnsi="Arial" w:cs="Arial"/>
        </w:rPr>
      </w:pPr>
      <w:r w:rsidRPr="0036003C">
        <w:rPr>
          <w:rFonts w:ascii="Arial" w:hAnsi="Arial" w:cs="Arial"/>
        </w:rPr>
        <w:t>gewünschte Größe:        ...............  x ............... [B x H in mm]</w:t>
      </w:r>
      <w:r w:rsidR="00941A94">
        <w:rPr>
          <w:rFonts w:ascii="Arial" w:hAnsi="Arial" w:cs="Arial"/>
        </w:rPr>
        <w:tab/>
      </w:r>
      <w:r w:rsidR="00941A94">
        <w:rPr>
          <w:rFonts w:ascii="Arial" w:hAnsi="Arial" w:cs="Arial"/>
        </w:rPr>
        <w:tab/>
        <w:t>[max. 0,29 m²]</w:t>
      </w:r>
    </w:p>
    <w:p w:rsidR="001226BE" w:rsidRPr="0036003C" w:rsidRDefault="001226BE" w:rsidP="001226BE">
      <w:pPr>
        <w:ind w:right="83"/>
        <w:rPr>
          <w:rFonts w:ascii="Arial" w:hAnsi="Arial" w:cs="Arial"/>
        </w:rPr>
      </w:pPr>
    </w:p>
    <w:p w:rsidR="001226BE" w:rsidRPr="0036003C" w:rsidRDefault="001226BE" w:rsidP="001226BE">
      <w:pPr>
        <w:ind w:right="83"/>
        <w:rPr>
          <w:rFonts w:ascii="Arial" w:hAnsi="Arial" w:cs="Arial"/>
        </w:rPr>
      </w:pPr>
      <w:r w:rsidRPr="0036003C">
        <w:rPr>
          <w:rFonts w:ascii="Arial" w:hAnsi="Arial" w:cs="Arial"/>
        </w:rPr>
        <w:t>.............. ST               EP ..............................                GP   ..............................</w:t>
      </w: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lastRenderedPageBreak/>
        <w:t>Schloss &amp; Sperren</w:t>
      </w:r>
    </w:p>
    <w:p w:rsidR="001226BE" w:rsidRPr="00B939E1" w:rsidRDefault="001226BE" w:rsidP="001226BE">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1226BE" w:rsidRDefault="001226BE" w:rsidP="001226BE">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1226BE" w:rsidRDefault="001226BE" w:rsidP="001226BE">
      <w:pPr>
        <w:ind w:right="452"/>
        <w:rPr>
          <w:rFonts w:ascii="Arial" w:hAnsi="Arial" w:cs="Arial"/>
        </w:rPr>
      </w:pP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1226BE" w:rsidRPr="00E9263F" w:rsidRDefault="001226BE" w:rsidP="001226BE">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1226BE" w:rsidRPr="00B939E1" w:rsidRDefault="001226BE" w:rsidP="001226BE">
      <w:pPr>
        <w:tabs>
          <w:tab w:val="left" w:pos="2410"/>
        </w:tabs>
        <w:ind w:right="452"/>
        <w:rPr>
          <w:rFonts w:ascii="Arial" w:hAnsi="Arial" w:cs="Arial"/>
        </w:rPr>
      </w:pPr>
    </w:p>
    <w:p w:rsidR="001226BE" w:rsidRPr="00B939E1" w:rsidRDefault="001226BE" w:rsidP="001226BE">
      <w:pPr>
        <w:ind w:right="452"/>
        <w:rPr>
          <w:rFonts w:ascii="Arial" w:hAnsi="Arial" w:cs="Arial"/>
        </w:rPr>
      </w:pPr>
      <w:r w:rsidRPr="00B939E1">
        <w:rPr>
          <w:rFonts w:ascii="Arial" w:hAnsi="Arial" w:cs="Arial"/>
        </w:rPr>
        <w:t>.............. ST               EP ..............................                GP   ..............................</w:t>
      </w:r>
    </w:p>
    <w:p w:rsidR="001226BE" w:rsidRPr="005D1BCD"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1226BE" w:rsidRPr="005D1BCD" w:rsidRDefault="001226BE" w:rsidP="001226BE">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Aufzahlung (Az) für Reed Kontakt im Türflügel</w:t>
      </w:r>
      <w:r>
        <w:rPr>
          <w:rFonts w:cs="Arial"/>
        </w:rPr>
        <w:t xml:space="preserve"> / Torflügel</w:t>
      </w:r>
    </w:p>
    <w:p w:rsidR="001226BE" w:rsidRDefault="001226BE" w:rsidP="001226BE">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t xml:space="preserve">Aufzahlung (Az) für E-Öffner </w:t>
      </w:r>
    </w:p>
    <w:p w:rsidR="001226BE" w:rsidRPr="005D1BCD" w:rsidRDefault="001226BE" w:rsidP="001226BE">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Pr="005D1BCD" w:rsidRDefault="001226BE" w:rsidP="001226BE">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1226BE" w:rsidRPr="005D1BCD" w:rsidRDefault="001226BE" w:rsidP="001226BE">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1226BE" w:rsidRPr="005D1BCD" w:rsidRDefault="001226BE" w:rsidP="001226BE">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1226BE" w:rsidRPr="005D1BCD"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r w:rsidRPr="005D1BCD">
        <w:rPr>
          <w:rFonts w:ascii="Arial" w:hAnsi="Arial" w:cs="Arial"/>
        </w:rPr>
        <w:t>.............. ST               EP ..............................                GP   .............................</w:t>
      </w:r>
    </w:p>
    <w:p w:rsidR="001226BE" w:rsidRDefault="001226BE" w:rsidP="001226BE">
      <w:pPr>
        <w:ind w:right="452"/>
        <w:jc w:val="both"/>
        <w:rPr>
          <w:rFonts w:ascii="Arial" w:hAnsi="Arial" w:cs="Arial"/>
        </w:rPr>
      </w:pPr>
    </w:p>
    <w:p w:rsidR="001226BE" w:rsidRPr="005D1BCD" w:rsidRDefault="001226BE" w:rsidP="001226BE">
      <w:pPr>
        <w:ind w:right="452"/>
        <w:jc w:val="both"/>
        <w:rPr>
          <w:rFonts w:ascii="Arial" w:hAnsi="Arial" w:cs="Arial"/>
        </w:rPr>
      </w:pPr>
    </w:p>
    <w:p w:rsidR="001226BE" w:rsidRPr="005D1BCD"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1226BE" w:rsidRDefault="001226BE" w:rsidP="001226BE">
      <w:pPr>
        <w:pStyle w:val="berschrift1"/>
        <w:tabs>
          <w:tab w:val="left" w:pos="5670"/>
        </w:tabs>
        <w:ind w:right="452"/>
        <w:jc w:val="both"/>
        <w:rPr>
          <w:rFonts w:cs="Arial"/>
        </w:rPr>
      </w:pPr>
      <w:r>
        <w:rPr>
          <w:rFonts w:cs="Arial"/>
        </w:rPr>
        <w:t xml:space="preserve">Vorbemerkung (Definition EN179 / EN1125 sowie PANIK E / PANIK B): </w:t>
      </w:r>
    </w:p>
    <w:p w:rsidR="001226BE" w:rsidRPr="005214D5" w:rsidRDefault="001226BE" w:rsidP="001226BE"/>
    <w:p w:rsidR="001226BE" w:rsidRPr="005214D5" w:rsidRDefault="001226BE" w:rsidP="001226B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1226BE" w:rsidRDefault="001226BE" w:rsidP="001226B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strike/>
        </w:rPr>
      </w:pPr>
      <w:r w:rsidRPr="00503AB6">
        <w:rPr>
          <w:rFonts w:ascii="Arial" w:hAnsi="Arial" w:cs="Arial"/>
          <w:strike/>
        </w:rPr>
        <w:t xml:space="preserve"> </w:t>
      </w:r>
    </w:p>
    <w:p w:rsidR="001226BE" w:rsidRPr="00F120A6" w:rsidRDefault="001226BE" w:rsidP="001226B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1226BE" w:rsidRDefault="001226BE" w:rsidP="001226B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1226BE" w:rsidRPr="005214D5" w:rsidRDefault="001226BE" w:rsidP="001226B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1226BE" w:rsidRDefault="001226BE" w:rsidP="001226B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1226BE" w:rsidRDefault="001226BE" w:rsidP="001226BE">
      <w:pPr>
        <w:ind w:right="452"/>
        <w:jc w:val="both"/>
        <w:rPr>
          <w:rFonts w:ascii="Arial" w:hAnsi="Arial" w:cs="Arial"/>
        </w:rPr>
      </w:pPr>
    </w:p>
    <w:p w:rsidR="001226BE" w:rsidRPr="005D1BCD" w:rsidRDefault="001226BE" w:rsidP="001226BE">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rsidR="001226BE" w:rsidRPr="00F120A6" w:rsidRDefault="001226BE" w:rsidP="001226BE">
      <w:pPr>
        <w:ind w:right="452"/>
        <w:jc w:val="both"/>
        <w:rPr>
          <w:rFonts w:ascii="Arial" w:hAnsi="Arial" w:cs="Arial"/>
        </w:rPr>
      </w:pPr>
      <w:r w:rsidRPr="00651904">
        <w:rPr>
          <w:rFonts w:ascii="Arial" w:hAnsi="Arial" w:cs="Arial"/>
        </w:rPr>
        <w:t xml:space="preserve">Ausführung entsprechend </w:t>
      </w:r>
      <w:r w:rsidR="00DF4DA4">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1226BE" w:rsidRPr="00F120A6" w:rsidRDefault="001226BE" w:rsidP="001226BE">
      <w:pPr>
        <w:ind w:right="452"/>
        <w:jc w:val="both"/>
        <w:rPr>
          <w:rFonts w:ascii="Arial" w:hAnsi="Arial" w:cs="Arial"/>
        </w:rPr>
      </w:pPr>
      <w:r w:rsidRPr="00F120A6">
        <w:rPr>
          <w:rFonts w:ascii="Arial" w:hAnsi="Arial" w:cs="Arial"/>
          <w:b/>
          <w:bCs/>
        </w:rPr>
        <w:t>Für Türen, die zeitweise einen Durchgang von innen und außen ermöglichen müssen.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1226BE" w:rsidRPr="00F120A6" w:rsidRDefault="001226BE" w:rsidP="001226BE">
      <w:pPr>
        <w:ind w:right="452"/>
        <w:jc w:val="both"/>
        <w:rPr>
          <w:rFonts w:ascii="Arial" w:hAnsi="Arial" w:cs="Arial"/>
        </w:rPr>
      </w:pPr>
      <w:r w:rsidRPr="00F120A6">
        <w:rPr>
          <w:rFonts w:ascii="Arial" w:hAnsi="Arial" w:cs="Arial"/>
          <w:b/>
          <w:bCs/>
        </w:rPr>
        <w:t>Für Türen, die von außen nur mit dem Schlüssel geöffnet werden sollen.</w:t>
      </w:r>
    </w:p>
    <w:p w:rsidR="001226BE" w:rsidRPr="00F120A6" w:rsidRDefault="001226BE" w:rsidP="001226BE">
      <w:pPr>
        <w:ind w:right="452"/>
        <w:jc w:val="both"/>
        <w:rPr>
          <w:rFonts w:ascii="Arial" w:hAnsi="Arial" w:cs="Arial"/>
        </w:rPr>
      </w:pPr>
      <w:r w:rsidRPr="00F120A6">
        <w:rPr>
          <w:rFonts w:ascii="Arial" w:hAnsi="Arial" w:cs="Arial"/>
        </w:rPr>
        <w:t xml:space="preserve">Ausführung entsprechend </w:t>
      </w:r>
      <w:r w:rsidR="00DF4DA4">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1226BE" w:rsidRPr="00F120A6" w:rsidRDefault="001226BE" w:rsidP="001226BE">
      <w:pPr>
        <w:ind w:right="452"/>
        <w:jc w:val="both"/>
        <w:rPr>
          <w:rFonts w:ascii="Arial" w:hAnsi="Arial" w:cs="Arial"/>
        </w:rPr>
      </w:pPr>
    </w:p>
    <w:p w:rsidR="001226BE" w:rsidRPr="00F120A6" w:rsidRDefault="001226BE" w:rsidP="001226BE">
      <w:pPr>
        <w:ind w:right="452"/>
        <w:jc w:val="both"/>
        <w:rPr>
          <w:rFonts w:ascii="Arial" w:hAnsi="Arial" w:cs="Arial"/>
        </w:rPr>
      </w:pPr>
      <w:r w:rsidRPr="00F120A6">
        <w:rPr>
          <w:rFonts w:ascii="Arial" w:hAnsi="Arial" w:cs="Arial"/>
        </w:rPr>
        <w:t>.............. ST               EP ..............................                GP   ..............................</w:t>
      </w:r>
    </w:p>
    <w:p w:rsidR="001226BE" w:rsidRPr="00F120A6" w:rsidRDefault="001226BE" w:rsidP="001226BE">
      <w:pPr>
        <w:ind w:right="452"/>
        <w:jc w:val="both"/>
        <w:rPr>
          <w:rFonts w:ascii="Arial" w:hAnsi="Arial" w:cs="Arial"/>
          <w:b/>
        </w:rPr>
      </w:pPr>
    </w:p>
    <w:p w:rsidR="001226BE" w:rsidRDefault="001226BE" w:rsidP="001226BE">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1226BE" w:rsidRPr="002744B1" w:rsidRDefault="001226BE" w:rsidP="001226BE">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1226BE" w:rsidRDefault="001226BE" w:rsidP="001226BE">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1226BE" w:rsidRPr="002744B1" w:rsidRDefault="001226BE"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1226BE" w:rsidRPr="002744B1" w:rsidRDefault="001226BE" w:rsidP="001226BE">
      <w:pPr>
        <w:pStyle w:val="berschrift1"/>
        <w:tabs>
          <w:tab w:val="left" w:pos="5670"/>
        </w:tabs>
        <w:ind w:right="452"/>
        <w:jc w:val="both"/>
        <w:rPr>
          <w:rFonts w:cs="Arial"/>
        </w:rPr>
      </w:pPr>
      <w:r w:rsidRPr="002744B1">
        <w:rPr>
          <w:rFonts w:cs="Arial"/>
        </w:rPr>
        <w:t>Aufzahlung (Az) zusätzliche Rauchmelder</w:t>
      </w:r>
    </w:p>
    <w:p w:rsidR="001226BE" w:rsidRDefault="001226BE" w:rsidP="001226BE">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FB775F" w:rsidRPr="002744B1" w:rsidRDefault="00FB775F" w:rsidP="001226BE">
      <w:pPr>
        <w:ind w:right="452"/>
        <w:jc w:val="both"/>
        <w:rPr>
          <w:rFonts w:ascii="Arial" w:hAnsi="Arial" w:cs="Arial"/>
        </w:rPr>
      </w:pPr>
    </w:p>
    <w:p w:rsidR="001226BE" w:rsidRDefault="001226BE" w:rsidP="001226BE">
      <w:pPr>
        <w:ind w:right="452"/>
        <w:jc w:val="both"/>
        <w:rPr>
          <w:rFonts w:ascii="Arial" w:hAnsi="Arial" w:cs="Arial"/>
        </w:rPr>
      </w:pPr>
      <w:r w:rsidRPr="002744B1">
        <w:rPr>
          <w:rFonts w:ascii="Arial" w:hAnsi="Arial" w:cs="Arial"/>
        </w:rPr>
        <w:t>.............. ST               EP ..............................                GP   ..............................</w:t>
      </w:r>
    </w:p>
    <w:p w:rsidR="00FB775F" w:rsidRDefault="00FB775F" w:rsidP="001226BE">
      <w:pPr>
        <w:ind w:right="452"/>
        <w:jc w:val="both"/>
        <w:rPr>
          <w:rFonts w:ascii="Arial" w:hAnsi="Arial" w:cs="Arial"/>
        </w:rPr>
      </w:pPr>
    </w:p>
    <w:p w:rsidR="00FB775F" w:rsidRDefault="00FB775F" w:rsidP="00FB775F">
      <w:pPr>
        <w:pStyle w:val="berschrift1"/>
        <w:tabs>
          <w:tab w:val="left" w:pos="5670"/>
        </w:tabs>
        <w:ind w:right="452"/>
        <w:jc w:val="both"/>
        <w:rPr>
          <w:rFonts w:cs="Arial"/>
        </w:rPr>
      </w:pPr>
      <w:r>
        <w:rPr>
          <w:rFonts w:cs="Arial"/>
        </w:rPr>
        <w:t>Aufzahlung (Az) Ausführung integrierte Fluchttüre - Türschließer mit Gleitschiene</w:t>
      </w:r>
    </w:p>
    <w:p w:rsidR="00FB775F" w:rsidRDefault="00FB775F" w:rsidP="00FB775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FB775F" w:rsidRDefault="00FB775F" w:rsidP="00FB775F">
      <w:pPr>
        <w:ind w:right="452"/>
        <w:jc w:val="both"/>
        <w:rPr>
          <w:rFonts w:ascii="Arial" w:hAnsi="Arial" w:cs="Arial"/>
        </w:rPr>
      </w:pPr>
    </w:p>
    <w:p w:rsidR="00FB775F" w:rsidRDefault="00FB775F" w:rsidP="00FB775F">
      <w:pPr>
        <w:ind w:right="452"/>
        <w:jc w:val="both"/>
        <w:rPr>
          <w:rFonts w:ascii="Arial" w:hAnsi="Arial" w:cs="Arial"/>
        </w:rPr>
      </w:pPr>
      <w:r>
        <w:rPr>
          <w:rFonts w:ascii="Arial" w:hAnsi="Arial" w:cs="Arial"/>
        </w:rPr>
        <w:t>.............. ST               EP ..............................                GP   ..............................</w:t>
      </w:r>
    </w:p>
    <w:p w:rsidR="00FB775F" w:rsidRDefault="00FB775F" w:rsidP="001226BE">
      <w:pPr>
        <w:ind w:right="452"/>
        <w:jc w:val="both"/>
        <w:rPr>
          <w:rFonts w:ascii="Arial" w:hAnsi="Arial" w:cs="Arial"/>
        </w:rPr>
      </w:pPr>
    </w:p>
    <w:sectPr w:rsidR="00FB775F" w:rsidSect="00E54142">
      <w:footerReference w:type="default" r:id="rId9"/>
      <w:headerReference w:type="first" r:id="rId10"/>
      <w:footerReference w:type="first" r:id="rId11"/>
      <w:pgSz w:w="11906" w:h="16838" w:code="9"/>
      <w:pgMar w:top="851" w:right="567" w:bottom="272" w:left="1191" w:header="851" w:footer="11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C2" w:rsidRDefault="006654C2" w:rsidP="006654C2">
      <w:r>
        <w:separator/>
      </w:r>
    </w:p>
  </w:endnote>
  <w:endnote w:type="continuationSeparator" w:id="0">
    <w:p w:rsidR="006654C2" w:rsidRDefault="006654C2" w:rsidP="0066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C2" w:rsidRPr="00807C41" w:rsidRDefault="006654C2" w:rsidP="006654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Pr="00807C41" w:rsidRDefault="00E54142" w:rsidP="00E5414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E54142" w:rsidRDefault="00E541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C2" w:rsidRDefault="006654C2" w:rsidP="006654C2">
      <w:r>
        <w:separator/>
      </w:r>
    </w:p>
  </w:footnote>
  <w:footnote w:type="continuationSeparator" w:id="0">
    <w:p w:rsidR="006654C2" w:rsidRDefault="006654C2" w:rsidP="0066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42" w:rsidRDefault="00E54142" w:rsidP="00E54142">
    <w:pPr>
      <w:pStyle w:val="Kopfzeile"/>
      <w:jc w:val="right"/>
    </w:pPr>
    <w:r>
      <w:rPr>
        <w:noProof/>
        <w:lang w:val="de-AT"/>
      </w:rPr>
      <w:drawing>
        <wp:inline distT="0" distB="0" distL="0" distR="0" wp14:anchorId="1F866AE1" wp14:editId="02BF0B90">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7166"/>
    <w:rsid w:val="000775C3"/>
    <w:rsid w:val="000877E9"/>
    <w:rsid w:val="00087D6C"/>
    <w:rsid w:val="000B259A"/>
    <w:rsid w:val="000C0C6A"/>
    <w:rsid w:val="000E5080"/>
    <w:rsid w:val="000F165F"/>
    <w:rsid w:val="000F6BBB"/>
    <w:rsid w:val="00106C1B"/>
    <w:rsid w:val="001226BE"/>
    <w:rsid w:val="00135098"/>
    <w:rsid w:val="00142333"/>
    <w:rsid w:val="00150A90"/>
    <w:rsid w:val="00151C54"/>
    <w:rsid w:val="001523D0"/>
    <w:rsid w:val="00163D56"/>
    <w:rsid w:val="00166AAE"/>
    <w:rsid w:val="00170D04"/>
    <w:rsid w:val="00182ADD"/>
    <w:rsid w:val="001A1E4F"/>
    <w:rsid w:val="001B0465"/>
    <w:rsid w:val="001C2C98"/>
    <w:rsid w:val="001E39FD"/>
    <w:rsid w:val="001E4E53"/>
    <w:rsid w:val="002022F5"/>
    <w:rsid w:val="00282DC7"/>
    <w:rsid w:val="00296C88"/>
    <w:rsid w:val="002A3D70"/>
    <w:rsid w:val="002A5F22"/>
    <w:rsid w:val="002C0308"/>
    <w:rsid w:val="002F6EDA"/>
    <w:rsid w:val="00302E72"/>
    <w:rsid w:val="003132C6"/>
    <w:rsid w:val="00331135"/>
    <w:rsid w:val="00341279"/>
    <w:rsid w:val="00347C48"/>
    <w:rsid w:val="003517AD"/>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6D37"/>
    <w:rsid w:val="004A79E3"/>
    <w:rsid w:val="004B4D00"/>
    <w:rsid w:val="004C0E2A"/>
    <w:rsid w:val="004C1CC9"/>
    <w:rsid w:val="004F5333"/>
    <w:rsid w:val="00511649"/>
    <w:rsid w:val="00533D4D"/>
    <w:rsid w:val="00543C68"/>
    <w:rsid w:val="00566E58"/>
    <w:rsid w:val="005931CB"/>
    <w:rsid w:val="005B3C6D"/>
    <w:rsid w:val="005C0199"/>
    <w:rsid w:val="005C2277"/>
    <w:rsid w:val="005D200C"/>
    <w:rsid w:val="005E0DA2"/>
    <w:rsid w:val="00615CA9"/>
    <w:rsid w:val="00646C54"/>
    <w:rsid w:val="00646EE7"/>
    <w:rsid w:val="006654C2"/>
    <w:rsid w:val="00681114"/>
    <w:rsid w:val="00686CF1"/>
    <w:rsid w:val="006A4750"/>
    <w:rsid w:val="006B212F"/>
    <w:rsid w:val="006B3E2F"/>
    <w:rsid w:val="006B4646"/>
    <w:rsid w:val="006B6278"/>
    <w:rsid w:val="006B6B11"/>
    <w:rsid w:val="006C1E2E"/>
    <w:rsid w:val="006D735D"/>
    <w:rsid w:val="006E4ADF"/>
    <w:rsid w:val="007140C2"/>
    <w:rsid w:val="00714F28"/>
    <w:rsid w:val="00726DB0"/>
    <w:rsid w:val="007273EE"/>
    <w:rsid w:val="007335DA"/>
    <w:rsid w:val="0076532F"/>
    <w:rsid w:val="007700BA"/>
    <w:rsid w:val="00784D89"/>
    <w:rsid w:val="0079624F"/>
    <w:rsid w:val="00796584"/>
    <w:rsid w:val="0079667B"/>
    <w:rsid w:val="007A0EA8"/>
    <w:rsid w:val="007A24C6"/>
    <w:rsid w:val="007A254F"/>
    <w:rsid w:val="007B2609"/>
    <w:rsid w:val="007E54E0"/>
    <w:rsid w:val="00807C0E"/>
    <w:rsid w:val="008172F1"/>
    <w:rsid w:val="00823B77"/>
    <w:rsid w:val="00830531"/>
    <w:rsid w:val="00836956"/>
    <w:rsid w:val="00836CC1"/>
    <w:rsid w:val="00845F33"/>
    <w:rsid w:val="00860D42"/>
    <w:rsid w:val="008A151D"/>
    <w:rsid w:val="008D638D"/>
    <w:rsid w:val="008D7F90"/>
    <w:rsid w:val="008E1F50"/>
    <w:rsid w:val="008E4E71"/>
    <w:rsid w:val="008E6298"/>
    <w:rsid w:val="008F3B6F"/>
    <w:rsid w:val="009344DE"/>
    <w:rsid w:val="00941A94"/>
    <w:rsid w:val="00945E5A"/>
    <w:rsid w:val="0094610C"/>
    <w:rsid w:val="00947ADC"/>
    <w:rsid w:val="0095164B"/>
    <w:rsid w:val="009762A9"/>
    <w:rsid w:val="00980940"/>
    <w:rsid w:val="00986DA9"/>
    <w:rsid w:val="009A723C"/>
    <w:rsid w:val="009C4072"/>
    <w:rsid w:val="009C46D6"/>
    <w:rsid w:val="009D27C8"/>
    <w:rsid w:val="009F283C"/>
    <w:rsid w:val="009F46B6"/>
    <w:rsid w:val="00A43826"/>
    <w:rsid w:val="00A531BC"/>
    <w:rsid w:val="00A55594"/>
    <w:rsid w:val="00A72CA9"/>
    <w:rsid w:val="00A771B5"/>
    <w:rsid w:val="00A85068"/>
    <w:rsid w:val="00A90A86"/>
    <w:rsid w:val="00AA6229"/>
    <w:rsid w:val="00AB1AEF"/>
    <w:rsid w:val="00AB5B5D"/>
    <w:rsid w:val="00AC2552"/>
    <w:rsid w:val="00AC4CC0"/>
    <w:rsid w:val="00AC6392"/>
    <w:rsid w:val="00AD1C71"/>
    <w:rsid w:val="00AE65E1"/>
    <w:rsid w:val="00B01BE0"/>
    <w:rsid w:val="00B01F7B"/>
    <w:rsid w:val="00B3322E"/>
    <w:rsid w:val="00B36C5A"/>
    <w:rsid w:val="00B43673"/>
    <w:rsid w:val="00B47A2A"/>
    <w:rsid w:val="00B52793"/>
    <w:rsid w:val="00B60E45"/>
    <w:rsid w:val="00B835CC"/>
    <w:rsid w:val="00B852FC"/>
    <w:rsid w:val="00B904FD"/>
    <w:rsid w:val="00BA3665"/>
    <w:rsid w:val="00BB1AC1"/>
    <w:rsid w:val="00BB21C5"/>
    <w:rsid w:val="00BC4C8F"/>
    <w:rsid w:val="00C108AB"/>
    <w:rsid w:val="00C1277E"/>
    <w:rsid w:val="00C3609A"/>
    <w:rsid w:val="00C5664E"/>
    <w:rsid w:val="00C76308"/>
    <w:rsid w:val="00C84B8E"/>
    <w:rsid w:val="00CB36C2"/>
    <w:rsid w:val="00CC4423"/>
    <w:rsid w:val="00CE21C6"/>
    <w:rsid w:val="00D02956"/>
    <w:rsid w:val="00D1443E"/>
    <w:rsid w:val="00D144EF"/>
    <w:rsid w:val="00D51646"/>
    <w:rsid w:val="00D777B6"/>
    <w:rsid w:val="00D817FD"/>
    <w:rsid w:val="00D97578"/>
    <w:rsid w:val="00DA4937"/>
    <w:rsid w:val="00DA65D5"/>
    <w:rsid w:val="00DD08AB"/>
    <w:rsid w:val="00DD5158"/>
    <w:rsid w:val="00DD6B38"/>
    <w:rsid w:val="00DE3F96"/>
    <w:rsid w:val="00DF4DA4"/>
    <w:rsid w:val="00E3077C"/>
    <w:rsid w:val="00E54142"/>
    <w:rsid w:val="00E61AAF"/>
    <w:rsid w:val="00E62077"/>
    <w:rsid w:val="00E65BF2"/>
    <w:rsid w:val="00E72B67"/>
    <w:rsid w:val="00E82042"/>
    <w:rsid w:val="00E9263F"/>
    <w:rsid w:val="00EE124D"/>
    <w:rsid w:val="00EE53E0"/>
    <w:rsid w:val="00EF543A"/>
    <w:rsid w:val="00F02445"/>
    <w:rsid w:val="00F034CE"/>
    <w:rsid w:val="00F06B5C"/>
    <w:rsid w:val="00F34BE9"/>
    <w:rsid w:val="00F34E25"/>
    <w:rsid w:val="00F433B9"/>
    <w:rsid w:val="00F9128B"/>
    <w:rsid w:val="00FB4376"/>
    <w:rsid w:val="00FB49D5"/>
    <w:rsid w:val="00FB775F"/>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89D31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654C2"/>
    <w:pPr>
      <w:tabs>
        <w:tab w:val="center" w:pos="4536"/>
        <w:tab w:val="right" w:pos="9072"/>
      </w:tabs>
    </w:pPr>
  </w:style>
  <w:style w:type="character" w:customStyle="1" w:styleId="KopfzeileZchn">
    <w:name w:val="Kopfzeile Zchn"/>
    <w:basedOn w:val="Absatz-Standardschriftart"/>
    <w:link w:val="Kopfzeile"/>
    <w:rsid w:val="006654C2"/>
    <w:rPr>
      <w:lang w:eastAsia="de-AT"/>
    </w:rPr>
  </w:style>
  <w:style w:type="paragraph" w:styleId="Fuzeile">
    <w:name w:val="footer"/>
    <w:basedOn w:val="Standard"/>
    <w:link w:val="FuzeileZchn"/>
    <w:unhideWhenUsed/>
    <w:rsid w:val="006654C2"/>
    <w:pPr>
      <w:tabs>
        <w:tab w:val="center" w:pos="4536"/>
        <w:tab w:val="right" w:pos="9072"/>
      </w:tabs>
    </w:pPr>
  </w:style>
  <w:style w:type="character" w:customStyle="1" w:styleId="FuzeileZchn">
    <w:name w:val="Fußzeile Zchn"/>
    <w:basedOn w:val="Absatz-Standardschriftart"/>
    <w:link w:val="Fuzeile"/>
    <w:rsid w:val="006654C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37296651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167263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10552924">
      <w:bodyDiv w:val="1"/>
      <w:marLeft w:val="0"/>
      <w:marRight w:val="0"/>
      <w:marTop w:val="0"/>
      <w:marBottom w:val="0"/>
      <w:divBdr>
        <w:top w:val="none" w:sz="0" w:space="0" w:color="auto"/>
        <w:left w:val="none" w:sz="0" w:space="0" w:color="auto"/>
        <w:bottom w:val="none" w:sz="0" w:space="0" w:color="auto"/>
        <w:right w:val="none" w:sz="0" w:space="0" w:color="auto"/>
      </w:divBdr>
    </w:div>
    <w:div w:id="1615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D46-6565-4AEE-A769-A40045B2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12165</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32</cp:revision>
  <cp:lastPrinted>2009-05-26T08:08:00Z</cp:lastPrinted>
  <dcterms:created xsi:type="dcterms:W3CDTF">2020-11-19T14:36:00Z</dcterms:created>
  <dcterms:modified xsi:type="dcterms:W3CDTF">2021-02-25T13:49:00Z</dcterms:modified>
</cp:coreProperties>
</file>