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2E5235" w:rsidP="005C0199">
      <w:pPr>
        <w:pStyle w:val="Grundtext"/>
        <w:ind w:left="0"/>
        <w:rPr>
          <w:rFonts w:cs="Arial"/>
          <w:b/>
          <w:color w:val="auto"/>
          <w:w w:val="100"/>
          <w:sz w:val="28"/>
          <w:szCs w:val="28"/>
          <w:lang w:eastAsia="de-AT"/>
        </w:rPr>
      </w:pPr>
      <w:r>
        <w:rPr>
          <w:rFonts w:cs="Arial"/>
          <w:b/>
          <w:noProof/>
          <w:lang w:val="de-AT" w:eastAsia="de-AT"/>
        </w:rPr>
        <w:drawing>
          <wp:anchor distT="0" distB="0" distL="114300" distR="114300" simplePos="0" relativeHeight="251660288" behindDoc="0" locked="0" layoutInCell="1" allowOverlap="1">
            <wp:simplePos x="0" y="0"/>
            <wp:positionH relativeFrom="column">
              <wp:posOffset>5277274</wp:posOffset>
            </wp:positionH>
            <wp:positionV relativeFrom="paragraph">
              <wp:posOffset>2852502</wp:posOffset>
            </wp:positionV>
            <wp:extent cx="1097280" cy="1440180"/>
            <wp:effectExtent l="0" t="0" r="7620" b="7620"/>
            <wp:wrapNone/>
            <wp:docPr id="1" name="Grafik 1" descr="C:\Users\hofmar\AppData\Local\Microsoft\Windows\INetCache\Content.Word\IMG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fmar\AppData\Local\Microsoft\Windows\INetCache\Content.Word\IMG_3335.JPG"/>
                    <pic:cNvPicPr>
                      <a:picLocks noChangeAspect="1" noChangeArrowheads="1"/>
                    </pic:cNvPicPr>
                  </pic:nvPicPr>
                  <pic:blipFill>
                    <a:blip r:embed="rId8" cstate="print">
                      <a:extLst>
                        <a:ext uri="{28A0092B-C50C-407E-A947-70E740481C1C}">
                          <a14:useLocalDpi xmlns:a14="http://schemas.microsoft.com/office/drawing/2010/main" val="0"/>
                        </a:ext>
                      </a:extLst>
                    </a:blip>
                    <a:srcRect l="16499" r="32462"/>
                    <a:stretch>
                      <a:fillRect/>
                    </a:stretch>
                  </pic:blipFill>
                  <pic:spPr bwMode="auto">
                    <a:xfrm>
                      <a:off x="0" y="0"/>
                      <a:ext cx="10972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0F">
        <w:rPr>
          <w:rFonts w:cs="Arial"/>
          <w:b/>
          <w:color w:val="auto"/>
          <w:w w:val="100"/>
          <w:sz w:val="28"/>
          <w:szCs w:val="28"/>
          <w:lang w:eastAsia="de-AT"/>
        </w:rPr>
        <w:t>PENEDERc</w:t>
      </w:r>
      <w:r w:rsidR="005C0199">
        <w:rPr>
          <w:rFonts w:cs="Arial"/>
          <w:b/>
          <w:color w:val="auto"/>
          <w:w w:val="100"/>
          <w:sz w:val="28"/>
          <w:szCs w:val="28"/>
          <w:lang w:eastAsia="de-AT"/>
        </w:rPr>
        <w:t>lassic</w:t>
      </w:r>
      <w:r w:rsidR="00E8106A">
        <w:rPr>
          <w:rFonts w:cs="Arial"/>
          <w:b/>
          <w:color w:val="auto"/>
          <w:w w:val="100"/>
          <w:sz w:val="28"/>
          <w:szCs w:val="28"/>
          <w:lang w:eastAsia="de-AT"/>
        </w:rPr>
        <w:t xml:space="preserve"> </w:t>
      </w:r>
      <w:r w:rsidR="008D198E">
        <w:rPr>
          <w:rFonts w:cs="Arial"/>
          <w:b/>
          <w:color w:val="auto"/>
          <w:w w:val="100"/>
          <w:sz w:val="28"/>
          <w:szCs w:val="28"/>
          <w:vertAlign w:val="superscript"/>
          <w:lang w:eastAsia="de-AT"/>
        </w:rPr>
        <w:t>Edelstahl</w:t>
      </w:r>
      <w:r w:rsidR="005C0199">
        <w:rPr>
          <w:rFonts w:cs="Arial"/>
          <w:b/>
          <w:color w:val="auto"/>
          <w:w w:val="100"/>
          <w:sz w:val="28"/>
          <w:szCs w:val="28"/>
          <w:lang w:eastAsia="de-AT"/>
        </w:rPr>
        <w:t xml:space="preserve"> </w:t>
      </w:r>
      <w:r w:rsidR="00A96743">
        <w:rPr>
          <w:rFonts w:cs="Arial"/>
          <w:b/>
          <w:color w:val="auto"/>
          <w:w w:val="100"/>
          <w:sz w:val="28"/>
          <w:szCs w:val="28"/>
          <w:lang w:eastAsia="de-AT"/>
        </w:rPr>
        <w:t xml:space="preserve">T30 / </w:t>
      </w:r>
      <w:r w:rsidR="00A96743" w:rsidRPr="00610E1A">
        <w:rPr>
          <w:rFonts w:cs="Arial"/>
          <w:b/>
          <w:color w:val="auto"/>
          <w:w w:val="100"/>
          <w:sz w:val="28"/>
          <w:szCs w:val="28"/>
          <w:lang w:eastAsia="de-AT"/>
        </w:rPr>
        <w:t>EI</w:t>
      </w:r>
      <w:r w:rsidR="00A96743">
        <w:rPr>
          <w:rFonts w:cs="Arial"/>
          <w:b/>
          <w:color w:val="auto"/>
          <w:w w:val="100"/>
          <w:sz w:val="28"/>
          <w:szCs w:val="28"/>
          <w:vertAlign w:val="subscript"/>
          <w:lang w:eastAsia="de-AT"/>
        </w:rPr>
        <w:t>2</w:t>
      </w:r>
      <w:r w:rsidR="00A96743">
        <w:rPr>
          <w:rFonts w:cs="Arial"/>
          <w:b/>
          <w:color w:val="auto"/>
          <w:w w:val="100"/>
          <w:sz w:val="28"/>
          <w:szCs w:val="28"/>
          <w:lang w:eastAsia="de-AT"/>
        </w:rPr>
        <w:t>30-C</w:t>
      </w:r>
      <w:r w:rsidR="009E7822">
        <w:rPr>
          <w:rFonts w:cs="Arial"/>
          <w:b/>
          <w:color w:val="auto"/>
          <w:w w:val="100"/>
          <w:sz w:val="28"/>
          <w:szCs w:val="28"/>
          <w:lang w:eastAsia="de-AT"/>
        </w:rPr>
        <w:t>,</w:t>
      </w:r>
      <w:r w:rsidR="00700413">
        <w:rPr>
          <w:rFonts w:cs="Arial"/>
          <w:b/>
          <w:color w:val="auto"/>
          <w:w w:val="100"/>
          <w:sz w:val="28"/>
          <w:szCs w:val="28"/>
          <w:lang w:eastAsia="de-AT"/>
        </w:rPr>
        <w:t xml:space="preserve"> </w:t>
      </w:r>
      <w:r w:rsidR="0054102C">
        <w:rPr>
          <w:rFonts w:cs="Arial"/>
          <w:b/>
          <w:color w:val="auto"/>
          <w:w w:val="100"/>
          <w:sz w:val="28"/>
          <w:szCs w:val="28"/>
          <w:lang w:eastAsia="de-AT"/>
        </w:rPr>
        <w:t>2</w:t>
      </w:r>
      <w:r w:rsidR="004C0E2A">
        <w:rPr>
          <w:rFonts w:cs="Arial"/>
          <w:b/>
          <w:color w:val="auto"/>
          <w:w w:val="100"/>
          <w:sz w:val="28"/>
          <w:szCs w:val="28"/>
          <w:lang w:eastAsia="de-AT"/>
        </w:rPr>
        <w:t>-flügelig</w:t>
      </w:r>
    </w:p>
    <w:p w:rsidR="005C0199" w:rsidRPr="00991390" w:rsidRDefault="005C0199" w:rsidP="00F034CE">
      <w:pPr>
        <w:tabs>
          <w:tab w:val="left" w:pos="680"/>
          <w:tab w:val="left" w:pos="2694"/>
          <w:tab w:val="left" w:pos="2722"/>
        </w:tabs>
        <w:rPr>
          <w:rFonts w:ascii="Arial" w:hAnsi="Arial" w:cs="Arial"/>
          <w:sz w:val="10"/>
          <w:szCs w:val="10"/>
        </w:rPr>
      </w:pPr>
    </w:p>
    <w:p w:rsidR="008D198E" w:rsidRPr="00026349" w:rsidRDefault="00EE02C6" w:rsidP="00477E8A">
      <w:pPr>
        <w:tabs>
          <w:tab w:val="left" w:pos="680"/>
          <w:tab w:val="left" w:pos="2694"/>
          <w:tab w:val="left" w:pos="2722"/>
        </w:tabs>
        <w:ind w:right="253"/>
        <w:rPr>
          <w:rFonts w:ascii="Arial" w:hAnsi="Arial" w:cs="Arial"/>
          <w:b/>
          <w:i/>
        </w:rPr>
      </w:pPr>
      <w:r w:rsidRPr="00026349">
        <w:rPr>
          <w:rFonts w:ascii="Arial" w:hAnsi="Arial" w:cs="Arial"/>
          <w:b/>
          <w:i/>
          <w:noProof/>
          <w:lang w:val="de-AT"/>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43815</wp:posOffset>
                </wp:positionV>
                <wp:extent cx="6416040" cy="3450590"/>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313430"/>
                        </a:xfrm>
                        <a:prstGeom prst="rect">
                          <a:avLst/>
                        </a:prstGeom>
                        <a:solidFill>
                          <a:srgbClr val="FFFFFF"/>
                        </a:solidFill>
                        <a:ln w="9525">
                          <a:solidFill>
                            <a:srgbClr val="000000"/>
                          </a:solidFill>
                          <a:miter lim="800000"/>
                          <a:headEnd/>
                          <a:tailEnd/>
                        </a:ln>
                      </wps:spPr>
                      <wps:txbx>
                        <w:txbxContent>
                          <w:p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rsidR="00EE02C6" w:rsidRPr="00EE02C6" w:rsidRDefault="00A96743"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Pr>
                                <w:rFonts w:ascii="Arial" w:hAnsi="Arial" w:cs="Arial"/>
                              </w:rPr>
                              <w:t>f</w:t>
                            </w:r>
                            <w:r w:rsidRPr="00646C54">
                              <w:rPr>
                                <w:rFonts w:ascii="Arial" w:hAnsi="Arial" w:cs="Arial"/>
                              </w:rPr>
                              <w:t>lügelig</w:t>
                            </w:r>
                            <w:r>
                              <w:rPr>
                                <w:rFonts w:ascii="Arial" w:hAnsi="Arial" w:cs="Arial"/>
                              </w:rPr>
                              <w:t xml:space="preserve">, </w:t>
                            </w:r>
                            <w:r w:rsidRPr="00EE5383">
                              <w:rPr>
                                <w:rFonts w:ascii="Arial" w:hAnsi="Arial" w:cs="Arial"/>
                              </w:rPr>
                              <w:t xml:space="preserve">für den </w:t>
                            </w:r>
                            <w:r w:rsidRPr="00EE5383">
                              <w:rPr>
                                <w:rFonts w:ascii="Arial" w:hAnsi="Arial" w:cs="Arial"/>
                                <w:b/>
                              </w:rPr>
                              <w:t>Innen- (</w:t>
                            </w:r>
                            <w:r>
                              <w:rPr>
                                <w:rFonts w:ascii="Arial" w:hAnsi="Arial" w:cs="Arial"/>
                                <w:b/>
                              </w:rPr>
                              <w:t>diBT</w:t>
                            </w:r>
                            <w:r w:rsidRPr="00EE5383">
                              <w:rPr>
                                <w:rFonts w:ascii="Arial" w:hAnsi="Arial" w:cs="Arial"/>
                                <w:b/>
                              </w:rPr>
                              <w:t>) und Außeneinsatz (CE)</w:t>
                            </w:r>
                            <w:r w:rsidR="00C13FC6">
                              <w:rPr>
                                <w:rFonts w:ascii="Arial" w:hAnsi="Arial" w:cs="Arial"/>
                              </w:rPr>
                              <w:tab/>
                            </w:r>
                            <w:r w:rsidR="00EE02C6">
                              <w:rPr>
                                <w:rFonts w:ascii="Arial" w:hAnsi="Arial" w:cs="Arial"/>
                              </w:rPr>
                              <w:tab/>
                            </w:r>
                          </w:p>
                          <w:p w:rsidR="00EE02C6" w:rsidRPr="00646C54" w:rsidRDefault="00C03F9B"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rsidR="00A96743" w:rsidRPr="003769BA" w:rsidRDefault="00A96743" w:rsidP="00A96743">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Feuerschutz</w:t>
                            </w:r>
                            <w:r>
                              <w:rPr>
                                <w:rFonts w:ascii="Arial" w:hAnsi="Arial" w:cs="Arial"/>
                              </w:rPr>
                              <w:t xml:space="preserve"> EN13501-2:  </w:t>
                            </w:r>
                            <w:r w:rsidRPr="00B5614D">
                              <w:rPr>
                                <w:rFonts w:ascii="Arial" w:hAnsi="Arial" w:cs="Arial"/>
                                <w:color w:val="FF0000"/>
                              </w:rPr>
                              <w:t>E</w:t>
                            </w:r>
                            <w:r>
                              <w:rPr>
                                <w:rFonts w:ascii="Arial" w:hAnsi="Arial" w:cs="Arial"/>
                                <w:color w:val="FF0000"/>
                              </w:rPr>
                              <w:t>I</w:t>
                            </w:r>
                            <w:r w:rsidRPr="006D1145">
                              <w:rPr>
                                <w:rFonts w:ascii="Arial" w:hAnsi="Arial" w:cs="Arial"/>
                                <w:color w:val="FF0000"/>
                                <w:vertAlign w:val="subscript"/>
                              </w:rPr>
                              <w:t>2</w:t>
                            </w:r>
                            <w:r w:rsidRPr="00B5614D">
                              <w:rPr>
                                <w:rFonts w:ascii="Arial" w:hAnsi="Arial" w:cs="Arial"/>
                                <w:color w:val="FF0000"/>
                              </w:rPr>
                              <w:t>30</w:t>
                            </w:r>
                            <w:r>
                              <w:rPr>
                                <w:rFonts w:ascii="Arial" w:hAnsi="Arial" w:cs="Arial"/>
                                <w:color w:val="FF0000"/>
                              </w:rPr>
                              <w:t>-C, brandhemmend &amp; kaltrauchdicht</w:t>
                            </w:r>
                          </w:p>
                          <w:p w:rsidR="00A96743" w:rsidRPr="00646C54" w:rsidRDefault="00A96743" w:rsidP="00A96743">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Pr>
                                <w:rFonts w:ascii="Arial" w:hAnsi="Arial" w:cs="Arial"/>
                                <w:color w:val="FF0000"/>
                              </w:rPr>
                              <w:t>T30, brandhemmend</w:t>
                            </w:r>
                          </w:p>
                          <w:p w:rsidR="00E8106A" w:rsidRDefault="00E8106A" w:rsidP="00A96743">
                            <w:pPr>
                              <w:pStyle w:val="Listenabsatz"/>
                              <w:numPr>
                                <w:ilvl w:val="0"/>
                                <w:numId w:val="1"/>
                              </w:numPr>
                              <w:tabs>
                                <w:tab w:val="left" w:pos="680"/>
                                <w:tab w:val="left" w:pos="2694"/>
                                <w:tab w:val="left" w:pos="2722"/>
                                <w:tab w:val="left" w:pos="5387"/>
                                <w:tab w:val="left" w:pos="6521"/>
                              </w:tabs>
                              <w:rPr>
                                <w:rFonts w:ascii="Arial" w:hAnsi="Arial" w:cs="Arial"/>
                              </w:rPr>
                            </w:pPr>
                            <w:r>
                              <w:rPr>
                                <w:rFonts w:ascii="Arial" w:hAnsi="Arial" w:cs="Arial"/>
                              </w:rPr>
                              <w:t xml:space="preserve">Selbstschließfunktion: </w:t>
                            </w:r>
                            <w:r w:rsidR="005D0963">
                              <w:rPr>
                                <w:rFonts w:ascii="Arial" w:hAnsi="Arial" w:cs="Arial"/>
                              </w:rPr>
                              <w:t xml:space="preserve">bis </w:t>
                            </w:r>
                            <w:r w:rsidRPr="005D0963">
                              <w:rPr>
                                <w:rFonts w:ascii="Arial" w:hAnsi="Arial" w:cs="Arial"/>
                                <w:color w:val="FF0000"/>
                              </w:rPr>
                              <w:t>C5</w:t>
                            </w:r>
                            <w:r w:rsidR="003C4144">
                              <w:rPr>
                                <w:rFonts w:ascii="Arial" w:hAnsi="Arial" w:cs="Arial"/>
                              </w:rPr>
                              <w:t xml:space="preserve"> </w:t>
                            </w:r>
                            <w:r w:rsidR="003C4144">
                              <w:rPr>
                                <w:rFonts w:ascii="Arial" w:hAnsi="Arial" w:cs="Arial"/>
                              </w:rPr>
                              <w:tab/>
                            </w:r>
                            <w:r w:rsidR="003C4144">
                              <w:rPr>
                                <w:rFonts w:ascii="Arial" w:hAnsi="Arial" w:cs="Arial"/>
                              </w:rPr>
                              <w:tab/>
                            </w:r>
                            <w:r w:rsidR="003C4144" w:rsidRPr="00EE02C6">
                              <w:rPr>
                                <w:rFonts w:ascii="Arial" w:hAnsi="Arial" w:cs="Arial"/>
                                <w:sz w:val="16"/>
                                <w:szCs w:val="16"/>
                              </w:rPr>
                              <w:t>(Aufzahlung)</w:t>
                            </w:r>
                          </w:p>
                          <w:p w:rsidR="00E17E83" w:rsidRPr="00FB1FB4" w:rsidRDefault="00E17E83" w:rsidP="00A96743">
                            <w:pPr>
                              <w:pStyle w:val="Listenabsatz"/>
                              <w:numPr>
                                <w:ilvl w:val="0"/>
                                <w:numId w:val="1"/>
                              </w:numPr>
                              <w:tabs>
                                <w:tab w:val="left" w:pos="680"/>
                                <w:tab w:val="left" w:pos="2694"/>
                                <w:tab w:val="left" w:pos="2722"/>
                                <w:tab w:val="left" w:pos="5387"/>
                                <w:tab w:val="left" w:pos="6521"/>
                              </w:tabs>
                              <w:ind w:right="-73"/>
                              <w:rPr>
                                <w:rFonts w:ascii="Arial" w:hAnsi="Arial" w:cs="Arial"/>
                              </w:rPr>
                            </w:pPr>
                            <w:r w:rsidRPr="00FB1FB4">
                              <w:rPr>
                                <w:rFonts w:ascii="Arial" w:hAnsi="Arial" w:cs="Arial"/>
                              </w:rPr>
                              <w:t>Schallschutz</w:t>
                            </w:r>
                            <w:r>
                              <w:rPr>
                                <w:rFonts w:ascii="Arial" w:hAnsi="Arial" w:cs="Arial"/>
                              </w:rPr>
                              <w:t>: je Ausführung bis 30 dB</w:t>
                            </w:r>
                            <w:r w:rsidRPr="00FB1FB4">
                              <w:rPr>
                                <w:rFonts w:ascii="Arial" w:hAnsi="Arial" w:cs="Arial"/>
                              </w:rPr>
                              <w:tab/>
                            </w:r>
                          </w:p>
                          <w:p w:rsidR="00BA0BD8" w:rsidRPr="00C13FC6" w:rsidRDefault="00C13FC6" w:rsidP="00A96743">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rsidR="00EE02C6" w:rsidRPr="00EE02C6" w:rsidRDefault="00EE02C6" w:rsidP="00A96743">
                            <w:pPr>
                              <w:pStyle w:val="Listenabsatz"/>
                              <w:numPr>
                                <w:ilvl w:val="0"/>
                                <w:numId w:val="1"/>
                              </w:numPr>
                              <w:tabs>
                                <w:tab w:val="left" w:pos="680"/>
                                <w:tab w:val="left" w:pos="2694"/>
                                <w:tab w:val="left" w:pos="2722"/>
                                <w:tab w:val="left" w:pos="6521"/>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rsidR="00EE02C6" w:rsidRPr="00BA0BD8" w:rsidRDefault="00EE02C6" w:rsidP="00A96743">
                            <w:pPr>
                              <w:pStyle w:val="Listenabsatz"/>
                              <w:numPr>
                                <w:ilvl w:val="0"/>
                                <w:numId w:val="1"/>
                              </w:numPr>
                              <w:tabs>
                                <w:tab w:val="left" w:pos="680"/>
                                <w:tab w:val="left" w:pos="2694"/>
                                <w:tab w:val="left" w:pos="2722"/>
                                <w:tab w:val="left" w:pos="6521"/>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für Standard</w:t>
                            </w:r>
                            <w:r w:rsidR="00A96743">
                              <w:rPr>
                                <w:rFonts w:ascii="Arial" w:hAnsi="Arial" w:cs="Arial"/>
                                <w:sz w:val="16"/>
                                <w:szCs w:val="16"/>
                              </w:rPr>
                              <w:t xml:space="preserve"> od. flächenbündig</w:t>
                            </w:r>
                            <w:r w:rsidRPr="00BA0BD8">
                              <w:rPr>
                                <w:rFonts w:ascii="Arial" w:hAnsi="Arial" w:cs="Arial"/>
                                <w:sz w:val="16"/>
                                <w:szCs w:val="16"/>
                              </w:rPr>
                              <w:t>)</w:t>
                            </w:r>
                          </w:p>
                          <w:p w:rsidR="00EE02C6" w:rsidRDefault="00EE02C6" w:rsidP="00E8106A">
                            <w:pPr>
                              <w:tabs>
                                <w:tab w:val="left" w:pos="680"/>
                                <w:tab w:val="left" w:pos="2694"/>
                                <w:tab w:val="left" w:pos="2722"/>
                                <w:tab w:val="left" w:pos="5529"/>
                              </w:tabs>
                              <w:rPr>
                                <w:rFonts w:ascii="Arial" w:hAnsi="Arial" w:cs="Arial"/>
                              </w:rPr>
                            </w:pPr>
                          </w:p>
                          <w:p w:rsidR="00A96743" w:rsidRPr="00144A47" w:rsidRDefault="00A96743" w:rsidP="00A96743">
                            <w:pPr>
                              <w:rPr>
                                <w:rFonts w:ascii="Arial" w:hAnsi="Arial" w:cs="Arial"/>
                              </w:rPr>
                            </w:pPr>
                            <w:r w:rsidRPr="00144A47">
                              <w:rPr>
                                <w:rFonts w:ascii="Arial" w:hAnsi="Arial" w:cs="Arial"/>
                                <w:b/>
                              </w:rPr>
                              <w:t xml:space="preserve">Zugelassene </w:t>
                            </w:r>
                            <w:r>
                              <w:rPr>
                                <w:rFonts w:ascii="Arial" w:hAnsi="Arial" w:cs="Arial"/>
                                <w:b/>
                              </w:rPr>
                              <w:t xml:space="preserve">max. Türblatt </w:t>
                            </w:r>
                            <w:r w:rsidRPr="00144A47">
                              <w:rPr>
                                <w:rFonts w:ascii="Arial" w:hAnsi="Arial" w:cs="Arial"/>
                                <w:b/>
                              </w:rPr>
                              <w:t xml:space="preserve">Abmessungen </w:t>
                            </w:r>
                            <w:r w:rsidRPr="00144A47">
                              <w:rPr>
                                <w:rFonts w:ascii="Arial" w:hAnsi="Arial" w:cs="Arial"/>
                              </w:rPr>
                              <w:t>(</w:t>
                            </w:r>
                            <w:r>
                              <w:rPr>
                                <w:rFonts w:ascii="Arial" w:hAnsi="Arial" w:cs="Arial"/>
                              </w:rPr>
                              <w:t>Baurichtmaß</w:t>
                            </w:r>
                            <w:r w:rsidRPr="00144A47">
                              <w:rPr>
                                <w:rFonts w:ascii="Arial" w:hAnsi="Arial" w:cs="Arial"/>
                              </w:rPr>
                              <w:t xml:space="preserve"> B x H)</w:t>
                            </w:r>
                          </w:p>
                          <w:p w:rsidR="00A96743" w:rsidRDefault="00A96743" w:rsidP="00A96743">
                            <w:pPr>
                              <w:pStyle w:val="Listenabsatz"/>
                              <w:tabs>
                                <w:tab w:val="left" w:pos="680"/>
                                <w:tab w:val="left" w:pos="2694"/>
                                <w:tab w:val="left" w:pos="2722"/>
                                <w:tab w:val="left" w:pos="4962"/>
                              </w:tabs>
                              <w:ind w:hanging="436"/>
                              <w:rPr>
                                <w:rFonts w:ascii="Arial" w:hAnsi="Arial" w:cs="Arial"/>
                              </w:rPr>
                            </w:pPr>
                            <w:r>
                              <w:rPr>
                                <w:rFonts w:ascii="Arial" w:hAnsi="Arial" w:cs="Arial"/>
                              </w:rPr>
                              <w:t>Innentüren (diBT/abZ)</w:t>
                            </w:r>
                          </w:p>
                          <w:p w:rsidR="00A96743" w:rsidRDefault="00A96743" w:rsidP="00A96743">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LB min. </w:t>
                            </w:r>
                            <w:r>
                              <w:rPr>
                                <w:rFonts w:ascii="Arial" w:hAnsi="Arial" w:cs="Arial"/>
                              </w:rPr>
                              <w:t>1.400</w:t>
                            </w:r>
                            <w:r w:rsidRPr="000B6D2A">
                              <w:rPr>
                                <w:rFonts w:ascii="Arial" w:hAnsi="Arial" w:cs="Arial"/>
                              </w:rPr>
                              <w:t xml:space="preserve"> – max. </w:t>
                            </w:r>
                            <w:r>
                              <w:rPr>
                                <w:rFonts w:ascii="Arial" w:hAnsi="Arial" w:cs="Arial"/>
                              </w:rPr>
                              <w:t>2.935</w:t>
                            </w:r>
                            <w:r w:rsidRPr="000B6D2A">
                              <w:rPr>
                                <w:rFonts w:ascii="Arial" w:hAnsi="Arial" w:cs="Arial"/>
                              </w:rPr>
                              <w:t xml:space="preserve"> mm</w:t>
                            </w:r>
                          </w:p>
                          <w:p w:rsidR="00A96743" w:rsidRPr="00760D2B" w:rsidRDefault="00A96743" w:rsidP="00A96743">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LH </w:t>
                            </w:r>
                            <w:r>
                              <w:rPr>
                                <w:rFonts w:ascii="Arial" w:hAnsi="Arial" w:cs="Arial"/>
                              </w:rPr>
                              <w:t>min. 1.775</w:t>
                            </w:r>
                            <w:r w:rsidRPr="00760D2B">
                              <w:rPr>
                                <w:rFonts w:ascii="Arial" w:hAnsi="Arial" w:cs="Arial"/>
                              </w:rPr>
                              <w:t xml:space="preserve"> – max. </w:t>
                            </w:r>
                            <w:r>
                              <w:rPr>
                                <w:rFonts w:ascii="Arial" w:hAnsi="Arial" w:cs="Arial"/>
                              </w:rPr>
                              <w:t xml:space="preserve">2.830 </w:t>
                            </w:r>
                            <w:r w:rsidRPr="00760D2B">
                              <w:rPr>
                                <w:rFonts w:ascii="Arial" w:hAnsi="Arial" w:cs="Arial"/>
                              </w:rPr>
                              <w:t>mm</w:t>
                            </w:r>
                          </w:p>
                          <w:p w:rsidR="00A96743" w:rsidRDefault="00A96743" w:rsidP="00A96743">
                            <w:pPr>
                              <w:tabs>
                                <w:tab w:val="left" w:pos="680"/>
                                <w:tab w:val="left" w:pos="2694"/>
                                <w:tab w:val="left" w:pos="2722"/>
                                <w:tab w:val="left" w:pos="4962"/>
                              </w:tabs>
                              <w:ind w:left="360"/>
                              <w:rPr>
                                <w:rFonts w:ascii="Arial" w:hAnsi="Arial" w:cs="Arial"/>
                              </w:rPr>
                            </w:pPr>
                            <w:r w:rsidRPr="00760D2B">
                              <w:rPr>
                                <w:rFonts w:ascii="Arial" w:hAnsi="Arial" w:cs="Arial"/>
                              </w:rPr>
                              <w:t xml:space="preserve">Außentüren (CE) </w:t>
                            </w:r>
                          </w:p>
                          <w:p w:rsidR="00A96743" w:rsidRPr="00760D2B" w:rsidRDefault="00A96743" w:rsidP="00A96743">
                            <w:pPr>
                              <w:pStyle w:val="Listenabsatz"/>
                              <w:numPr>
                                <w:ilvl w:val="0"/>
                                <w:numId w:val="1"/>
                              </w:numPr>
                              <w:tabs>
                                <w:tab w:val="left" w:pos="680"/>
                                <w:tab w:val="left" w:pos="2694"/>
                                <w:tab w:val="left" w:pos="2722"/>
                                <w:tab w:val="left" w:pos="4962"/>
                              </w:tabs>
                              <w:rPr>
                                <w:rFonts w:ascii="Arial" w:hAnsi="Arial" w:cs="Arial"/>
                              </w:rPr>
                            </w:pPr>
                            <w:r w:rsidRPr="00760D2B">
                              <w:rPr>
                                <w:rFonts w:ascii="Arial" w:hAnsi="Arial" w:cs="Arial"/>
                              </w:rPr>
                              <w:t>LB min. 1.045 – max. 3.190 mm</w:t>
                            </w:r>
                          </w:p>
                          <w:p w:rsidR="00A96743" w:rsidRPr="00760D2B" w:rsidRDefault="00A96743" w:rsidP="00A96743">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LH </w:t>
                            </w:r>
                            <w:r>
                              <w:rPr>
                                <w:rFonts w:ascii="Arial" w:hAnsi="Arial" w:cs="Arial"/>
                              </w:rPr>
                              <w:t xml:space="preserve">min. </w:t>
                            </w:r>
                            <w:r w:rsidRPr="00760D2B">
                              <w:rPr>
                                <w:rFonts w:ascii="Arial" w:hAnsi="Arial" w:cs="Arial"/>
                              </w:rPr>
                              <w:t>790 – max. 3.1</w:t>
                            </w:r>
                            <w:r>
                              <w:rPr>
                                <w:rFonts w:ascii="Arial" w:hAnsi="Arial" w:cs="Arial"/>
                              </w:rPr>
                              <w:t>4</w:t>
                            </w:r>
                            <w:r w:rsidRPr="00760D2B">
                              <w:rPr>
                                <w:rFonts w:ascii="Arial" w:hAnsi="Arial" w:cs="Arial"/>
                              </w:rPr>
                              <w:t>0 mm [3.800 mit Einschränkung]</w:t>
                            </w:r>
                          </w:p>
                          <w:p w:rsidR="00A96743" w:rsidRPr="00760D2B" w:rsidRDefault="00A96743" w:rsidP="00A9674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bei Außentüren nach CE max. Türblattfläche 8,</w:t>
                            </w:r>
                            <w:r w:rsidRPr="00760D2B">
                              <w:rPr>
                                <w:rFonts w:ascii="Arial" w:hAnsi="Arial" w:cs="Arial"/>
                              </w:rPr>
                              <w:t>9 m²</w:t>
                            </w:r>
                          </w:p>
                          <w:p w:rsidR="00EE02C6" w:rsidRDefault="00EE02C6" w:rsidP="00EE02C6">
                            <w:pPr>
                              <w:pStyle w:val="Listenabsatz"/>
                              <w:tabs>
                                <w:tab w:val="left" w:pos="680"/>
                                <w:tab w:val="left" w:pos="2694"/>
                                <w:tab w:val="left" w:pos="2722"/>
                                <w:tab w:val="left" w:pos="7797"/>
                              </w:tabs>
                              <w:rPr>
                                <w:rFonts w:ascii="Arial" w:hAnsi="Arial" w:cs="Arial"/>
                              </w:rPr>
                            </w:pPr>
                          </w:p>
                          <w:p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mind. REI90, Schachtwand</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3.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">
                <v:textbox style="mso-fit-shape-to-text:t">
                  <w:txbxContent>
                    <w:p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rsidR="00EE02C6" w:rsidRPr="00EE02C6" w:rsidRDefault="00A96743"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Pr>
                          <w:rFonts w:ascii="Arial" w:hAnsi="Arial" w:cs="Arial"/>
                        </w:rPr>
                        <w:t>f</w:t>
                      </w:r>
                      <w:r w:rsidRPr="00646C54">
                        <w:rPr>
                          <w:rFonts w:ascii="Arial" w:hAnsi="Arial" w:cs="Arial"/>
                        </w:rPr>
                        <w:t>lügelig</w:t>
                      </w:r>
                      <w:r>
                        <w:rPr>
                          <w:rFonts w:ascii="Arial" w:hAnsi="Arial" w:cs="Arial"/>
                        </w:rPr>
                        <w:t xml:space="preserve">, </w:t>
                      </w:r>
                      <w:r w:rsidRPr="00EE5383">
                        <w:rPr>
                          <w:rFonts w:ascii="Arial" w:hAnsi="Arial" w:cs="Arial"/>
                        </w:rPr>
                        <w:t xml:space="preserve">für den </w:t>
                      </w:r>
                      <w:r w:rsidRPr="00EE5383">
                        <w:rPr>
                          <w:rFonts w:ascii="Arial" w:hAnsi="Arial" w:cs="Arial"/>
                          <w:b/>
                        </w:rPr>
                        <w:t>Innen- (</w:t>
                      </w:r>
                      <w:r>
                        <w:rPr>
                          <w:rFonts w:ascii="Arial" w:hAnsi="Arial" w:cs="Arial"/>
                          <w:b/>
                        </w:rPr>
                        <w:t>diBT</w:t>
                      </w:r>
                      <w:r w:rsidRPr="00EE5383">
                        <w:rPr>
                          <w:rFonts w:ascii="Arial" w:hAnsi="Arial" w:cs="Arial"/>
                          <w:b/>
                        </w:rPr>
                        <w:t>) und Außeneinsatz (CE)</w:t>
                      </w:r>
                      <w:r w:rsidR="00C13FC6">
                        <w:rPr>
                          <w:rFonts w:ascii="Arial" w:hAnsi="Arial" w:cs="Arial"/>
                        </w:rPr>
                        <w:tab/>
                      </w:r>
                      <w:r w:rsidR="00EE02C6">
                        <w:rPr>
                          <w:rFonts w:ascii="Arial" w:hAnsi="Arial" w:cs="Arial"/>
                        </w:rPr>
                        <w:tab/>
                      </w:r>
                    </w:p>
                    <w:p w:rsidR="00EE02C6" w:rsidRPr="00646C54" w:rsidRDefault="00C03F9B"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rsidR="00A96743" w:rsidRPr="003769BA" w:rsidRDefault="00A96743" w:rsidP="00A96743">
                      <w:pPr>
                        <w:pStyle w:val="Listenabsatz"/>
                        <w:numPr>
                          <w:ilvl w:val="0"/>
                          <w:numId w:val="1"/>
                        </w:numPr>
                        <w:tabs>
                          <w:tab w:val="left" w:pos="680"/>
                          <w:tab w:val="left" w:pos="2694"/>
                          <w:tab w:val="left" w:pos="2722"/>
                          <w:tab w:val="left" w:pos="5954"/>
                        </w:tabs>
                        <w:rPr>
                          <w:rFonts w:ascii="Arial" w:hAnsi="Arial" w:cs="Arial"/>
                        </w:rPr>
                      </w:pPr>
                      <w:r w:rsidRPr="00646C54">
                        <w:rPr>
                          <w:rFonts w:ascii="Arial" w:hAnsi="Arial" w:cs="Arial"/>
                        </w:rPr>
                        <w:t>Feuerschutz</w:t>
                      </w:r>
                      <w:r>
                        <w:rPr>
                          <w:rFonts w:ascii="Arial" w:hAnsi="Arial" w:cs="Arial"/>
                        </w:rPr>
                        <w:t xml:space="preserve"> EN13501-2:  </w:t>
                      </w:r>
                      <w:r w:rsidRPr="00B5614D">
                        <w:rPr>
                          <w:rFonts w:ascii="Arial" w:hAnsi="Arial" w:cs="Arial"/>
                          <w:color w:val="FF0000"/>
                        </w:rPr>
                        <w:t>E</w:t>
                      </w:r>
                      <w:r>
                        <w:rPr>
                          <w:rFonts w:ascii="Arial" w:hAnsi="Arial" w:cs="Arial"/>
                          <w:color w:val="FF0000"/>
                        </w:rPr>
                        <w:t>I</w:t>
                      </w:r>
                      <w:r w:rsidRPr="006D1145">
                        <w:rPr>
                          <w:rFonts w:ascii="Arial" w:hAnsi="Arial" w:cs="Arial"/>
                          <w:color w:val="FF0000"/>
                          <w:vertAlign w:val="subscript"/>
                        </w:rPr>
                        <w:t>2</w:t>
                      </w:r>
                      <w:r w:rsidRPr="00B5614D">
                        <w:rPr>
                          <w:rFonts w:ascii="Arial" w:hAnsi="Arial" w:cs="Arial"/>
                          <w:color w:val="FF0000"/>
                        </w:rPr>
                        <w:t>30</w:t>
                      </w:r>
                      <w:r>
                        <w:rPr>
                          <w:rFonts w:ascii="Arial" w:hAnsi="Arial" w:cs="Arial"/>
                          <w:color w:val="FF0000"/>
                        </w:rPr>
                        <w:t>-C, brandhemmend &amp; kaltrauchdicht</w:t>
                      </w:r>
                    </w:p>
                    <w:p w:rsidR="00A96743" w:rsidRPr="00646C54" w:rsidRDefault="00A96743" w:rsidP="00A96743">
                      <w:pPr>
                        <w:pStyle w:val="Listenabsatz"/>
                        <w:numPr>
                          <w:ilvl w:val="0"/>
                          <w:numId w:val="1"/>
                        </w:numPr>
                        <w:tabs>
                          <w:tab w:val="left" w:pos="680"/>
                          <w:tab w:val="left" w:pos="2694"/>
                          <w:tab w:val="left" w:pos="2722"/>
                          <w:tab w:val="left" w:pos="5954"/>
                        </w:tabs>
                        <w:rPr>
                          <w:rFonts w:ascii="Arial" w:hAnsi="Arial" w:cs="Arial"/>
                        </w:rPr>
                      </w:pPr>
                      <w:r w:rsidRPr="00751BBF">
                        <w:rPr>
                          <w:rFonts w:ascii="Arial" w:hAnsi="Arial" w:cs="Arial"/>
                        </w:rPr>
                        <w:t xml:space="preserve">Feuerschutz DIN 4102-2: </w:t>
                      </w:r>
                      <w:r>
                        <w:rPr>
                          <w:rFonts w:ascii="Arial" w:hAnsi="Arial" w:cs="Arial"/>
                          <w:color w:val="FF0000"/>
                        </w:rPr>
                        <w:t>T30, brandhemmend</w:t>
                      </w:r>
                    </w:p>
                    <w:p w:rsidR="00E8106A" w:rsidRDefault="00E8106A" w:rsidP="00A96743">
                      <w:pPr>
                        <w:pStyle w:val="Listenabsatz"/>
                        <w:numPr>
                          <w:ilvl w:val="0"/>
                          <w:numId w:val="1"/>
                        </w:numPr>
                        <w:tabs>
                          <w:tab w:val="left" w:pos="680"/>
                          <w:tab w:val="left" w:pos="2694"/>
                          <w:tab w:val="left" w:pos="2722"/>
                          <w:tab w:val="left" w:pos="5387"/>
                          <w:tab w:val="left" w:pos="6521"/>
                        </w:tabs>
                        <w:rPr>
                          <w:rFonts w:ascii="Arial" w:hAnsi="Arial" w:cs="Arial"/>
                        </w:rPr>
                      </w:pPr>
                      <w:r>
                        <w:rPr>
                          <w:rFonts w:ascii="Arial" w:hAnsi="Arial" w:cs="Arial"/>
                        </w:rPr>
                        <w:t xml:space="preserve">Selbstschließfunktion: </w:t>
                      </w:r>
                      <w:r w:rsidR="005D0963">
                        <w:rPr>
                          <w:rFonts w:ascii="Arial" w:hAnsi="Arial" w:cs="Arial"/>
                        </w:rPr>
                        <w:t xml:space="preserve">bis </w:t>
                      </w:r>
                      <w:r w:rsidRPr="005D0963">
                        <w:rPr>
                          <w:rFonts w:ascii="Arial" w:hAnsi="Arial" w:cs="Arial"/>
                          <w:color w:val="FF0000"/>
                        </w:rPr>
                        <w:t>C5</w:t>
                      </w:r>
                      <w:r w:rsidR="003C4144">
                        <w:rPr>
                          <w:rFonts w:ascii="Arial" w:hAnsi="Arial" w:cs="Arial"/>
                        </w:rPr>
                        <w:t xml:space="preserve"> </w:t>
                      </w:r>
                      <w:r w:rsidR="003C4144">
                        <w:rPr>
                          <w:rFonts w:ascii="Arial" w:hAnsi="Arial" w:cs="Arial"/>
                        </w:rPr>
                        <w:tab/>
                      </w:r>
                      <w:r w:rsidR="003C4144">
                        <w:rPr>
                          <w:rFonts w:ascii="Arial" w:hAnsi="Arial" w:cs="Arial"/>
                        </w:rPr>
                        <w:tab/>
                      </w:r>
                      <w:r w:rsidR="003C4144" w:rsidRPr="00EE02C6">
                        <w:rPr>
                          <w:rFonts w:ascii="Arial" w:hAnsi="Arial" w:cs="Arial"/>
                          <w:sz w:val="16"/>
                          <w:szCs w:val="16"/>
                        </w:rPr>
                        <w:t>(Aufzahlung)</w:t>
                      </w:r>
                    </w:p>
                    <w:p w:rsidR="00E17E83" w:rsidRPr="00FB1FB4" w:rsidRDefault="00E17E83" w:rsidP="00A96743">
                      <w:pPr>
                        <w:pStyle w:val="Listenabsatz"/>
                        <w:numPr>
                          <w:ilvl w:val="0"/>
                          <w:numId w:val="1"/>
                        </w:numPr>
                        <w:tabs>
                          <w:tab w:val="left" w:pos="680"/>
                          <w:tab w:val="left" w:pos="2694"/>
                          <w:tab w:val="left" w:pos="2722"/>
                          <w:tab w:val="left" w:pos="5387"/>
                          <w:tab w:val="left" w:pos="6521"/>
                        </w:tabs>
                        <w:ind w:right="-73"/>
                        <w:rPr>
                          <w:rFonts w:ascii="Arial" w:hAnsi="Arial" w:cs="Arial"/>
                        </w:rPr>
                      </w:pPr>
                      <w:r w:rsidRPr="00FB1FB4">
                        <w:rPr>
                          <w:rFonts w:ascii="Arial" w:hAnsi="Arial" w:cs="Arial"/>
                        </w:rPr>
                        <w:t>Schallschutz</w:t>
                      </w:r>
                      <w:r>
                        <w:rPr>
                          <w:rFonts w:ascii="Arial" w:hAnsi="Arial" w:cs="Arial"/>
                        </w:rPr>
                        <w:t>: je Ausführung bis 30 dB</w:t>
                      </w:r>
                      <w:r w:rsidRPr="00FB1FB4">
                        <w:rPr>
                          <w:rFonts w:ascii="Arial" w:hAnsi="Arial" w:cs="Arial"/>
                        </w:rPr>
                        <w:tab/>
                      </w:r>
                    </w:p>
                    <w:p w:rsidR="00BA0BD8" w:rsidRPr="00C13FC6" w:rsidRDefault="00C13FC6" w:rsidP="00A96743">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rsidR="00EE02C6" w:rsidRPr="00EE02C6" w:rsidRDefault="00EE02C6" w:rsidP="00A96743">
                      <w:pPr>
                        <w:pStyle w:val="Listenabsatz"/>
                        <w:numPr>
                          <w:ilvl w:val="0"/>
                          <w:numId w:val="1"/>
                        </w:numPr>
                        <w:tabs>
                          <w:tab w:val="left" w:pos="680"/>
                          <w:tab w:val="left" w:pos="2694"/>
                          <w:tab w:val="left" w:pos="2722"/>
                          <w:tab w:val="left" w:pos="6521"/>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rsidR="00EE02C6" w:rsidRPr="00BA0BD8" w:rsidRDefault="00EE02C6" w:rsidP="00A96743">
                      <w:pPr>
                        <w:pStyle w:val="Listenabsatz"/>
                        <w:numPr>
                          <w:ilvl w:val="0"/>
                          <w:numId w:val="1"/>
                        </w:numPr>
                        <w:tabs>
                          <w:tab w:val="left" w:pos="680"/>
                          <w:tab w:val="left" w:pos="2694"/>
                          <w:tab w:val="left" w:pos="2722"/>
                          <w:tab w:val="left" w:pos="6521"/>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für Standard</w:t>
                      </w:r>
                      <w:r w:rsidR="00A96743">
                        <w:rPr>
                          <w:rFonts w:ascii="Arial" w:hAnsi="Arial" w:cs="Arial"/>
                          <w:sz w:val="16"/>
                          <w:szCs w:val="16"/>
                        </w:rPr>
                        <w:t xml:space="preserve"> od. flächenbündig</w:t>
                      </w:r>
                      <w:r w:rsidRPr="00BA0BD8">
                        <w:rPr>
                          <w:rFonts w:ascii="Arial" w:hAnsi="Arial" w:cs="Arial"/>
                          <w:sz w:val="16"/>
                          <w:szCs w:val="16"/>
                        </w:rPr>
                        <w:t>)</w:t>
                      </w:r>
                    </w:p>
                    <w:p w:rsidR="00EE02C6" w:rsidRDefault="00EE02C6" w:rsidP="00E8106A">
                      <w:pPr>
                        <w:tabs>
                          <w:tab w:val="left" w:pos="680"/>
                          <w:tab w:val="left" w:pos="2694"/>
                          <w:tab w:val="left" w:pos="2722"/>
                          <w:tab w:val="left" w:pos="5529"/>
                        </w:tabs>
                        <w:rPr>
                          <w:rFonts w:ascii="Arial" w:hAnsi="Arial" w:cs="Arial"/>
                        </w:rPr>
                      </w:pPr>
                    </w:p>
                    <w:p w:rsidR="00A96743" w:rsidRPr="00144A47" w:rsidRDefault="00A96743" w:rsidP="00A96743">
                      <w:pPr>
                        <w:rPr>
                          <w:rFonts w:ascii="Arial" w:hAnsi="Arial" w:cs="Arial"/>
                        </w:rPr>
                      </w:pPr>
                      <w:r w:rsidRPr="00144A47">
                        <w:rPr>
                          <w:rFonts w:ascii="Arial" w:hAnsi="Arial" w:cs="Arial"/>
                          <w:b/>
                        </w:rPr>
                        <w:t xml:space="preserve">Zugelassene </w:t>
                      </w:r>
                      <w:r>
                        <w:rPr>
                          <w:rFonts w:ascii="Arial" w:hAnsi="Arial" w:cs="Arial"/>
                          <w:b/>
                        </w:rPr>
                        <w:t xml:space="preserve">max. Türblatt </w:t>
                      </w:r>
                      <w:r w:rsidRPr="00144A47">
                        <w:rPr>
                          <w:rFonts w:ascii="Arial" w:hAnsi="Arial" w:cs="Arial"/>
                          <w:b/>
                        </w:rPr>
                        <w:t xml:space="preserve">Abmessungen </w:t>
                      </w:r>
                      <w:r w:rsidRPr="00144A47">
                        <w:rPr>
                          <w:rFonts w:ascii="Arial" w:hAnsi="Arial" w:cs="Arial"/>
                        </w:rPr>
                        <w:t>(</w:t>
                      </w:r>
                      <w:r>
                        <w:rPr>
                          <w:rFonts w:ascii="Arial" w:hAnsi="Arial" w:cs="Arial"/>
                        </w:rPr>
                        <w:t>Baurichtmaß</w:t>
                      </w:r>
                      <w:r w:rsidRPr="00144A47">
                        <w:rPr>
                          <w:rFonts w:ascii="Arial" w:hAnsi="Arial" w:cs="Arial"/>
                        </w:rPr>
                        <w:t xml:space="preserve"> B x H)</w:t>
                      </w:r>
                    </w:p>
                    <w:p w:rsidR="00A96743" w:rsidRDefault="00A96743" w:rsidP="00A96743">
                      <w:pPr>
                        <w:pStyle w:val="Listenabsatz"/>
                        <w:tabs>
                          <w:tab w:val="left" w:pos="680"/>
                          <w:tab w:val="left" w:pos="2694"/>
                          <w:tab w:val="left" w:pos="2722"/>
                          <w:tab w:val="left" w:pos="4962"/>
                        </w:tabs>
                        <w:ind w:hanging="436"/>
                        <w:rPr>
                          <w:rFonts w:ascii="Arial" w:hAnsi="Arial" w:cs="Arial"/>
                        </w:rPr>
                      </w:pPr>
                      <w:r>
                        <w:rPr>
                          <w:rFonts w:ascii="Arial" w:hAnsi="Arial" w:cs="Arial"/>
                        </w:rPr>
                        <w:t>Innentüren (diBT/abZ)</w:t>
                      </w:r>
                    </w:p>
                    <w:p w:rsidR="00A96743" w:rsidRDefault="00A96743" w:rsidP="00A96743">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LB min. </w:t>
                      </w:r>
                      <w:r>
                        <w:rPr>
                          <w:rFonts w:ascii="Arial" w:hAnsi="Arial" w:cs="Arial"/>
                        </w:rPr>
                        <w:t>1.400</w:t>
                      </w:r>
                      <w:r w:rsidRPr="000B6D2A">
                        <w:rPr>
                          <w:rFonts w:ascii="Arial" w:hAnsi="Arial" w:cs="Arial"/>
                        </w:rPr>
                        <w:t xml:space="preserve"> – max. </w:t>
                      </w:r>
                      <w:r>
                        <w:rPr>
                          <w:rFonts w:ascii="Arial" w:hAnsi="Arial" w:cs="Arial"/>
                        </w:rPr>
                        <w:t>2.935</w:t>
                      </w:r>
                      <w:r w:rsidRPr="000B6D2A">
                        <w:rPr>
                          <w:rFonts w:ascii="Arial" w:hAnsi="Arial" w:cs="Arial"/>
                        </w:rPr>
                        <w:t xml:space="preserve"> mm</w:t>
                      </w:r>
                    </w:p>
                    <w:p w:rsidR="00A96743" w:rsidRPr="00760D2B" w:rsidRDefault="00A96743" w:rsidP="00A96743">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LH </w:t>
                      </w:r>
                      <w:r>
                        <w:rPr>
                          <w:rFonts w:ascii="Arial" w:hAnsi="Arial" w:cs="Arial"/>
                        </w:rPr>
                        <w:t>min. 1.775</w:t>
                      </w:r>
                      <w:r w:rsidRPr="00760D2B">
                        <w:rPr>
                          <w:rFonts w:ascii="Arial" w:hAnsi="Arial" w:cs="Arial"/>
                        </w:rPr>
                        <w:t xml:space="preserve"> – max. </w:t>
                      </w:r>
                      <w:r>
                        <w:rPr>
                          <w:rFonts w:ascii="Arial" w:hAnsi="Arial" w:cs="Arial"/>
                        </w:rPr>
                        <w:t xml:space="preserve">2.830 </w:t>
                      </w:r>
                      <w:r w:rsidRPr="00760D2B">
                        <w:rPr>
                          <w:rFonts w:ascii="Arial" w:hAnsi="Arial" w:cs="Arial"/>
                        </w:rPr>
                        <w:t>mm</w:t>
                      </w:r>
                    </w:p>
                    <w:p w:rsidR="00A96743" w:rsidRDefault="00A96743" w:rsidP="00A96743">
                      <w:pPr>
                        <w:tabs>
                          <w:tab w:val="left" w:pos="680"/>
                          <w:tab w:val="left" w:pos="2694"/>
                          <w:tab w:val="left" w:pos="2722"/>
                          <w:tab w:val="left" w:pos="4962"/>
                        </w:tabs>
                        <w:ind w:left="360"/>
                        <w:rPr>
                          <w:rFonts w:ascii="Arial" w:hAnsi="Arial" w:cs="Arial"/>
                        </w:rPr>
                      </w:pPr>
                      <w:r w:rsidRPr="00760D2B">
                        <w:rPr>
                          <w:rFonts w:ascii="Arial" w:hAnsi="Arial" w:cs="Arial"/>
                        </w:rPr>
                        <w:t xml:space="preserve">Außentüren (CE) </w:t>
                      </w:r>
                    </w:p>
                    <w:p w:rsidR="00A96743" w:rsidRPr="00760D2B" w:rsidRDefault="00A96743" w:rsidP="00A96743">
                      <w:pPr>
                        <w:pStyle w:val="Listenabsatz"/>
                        <w:numPr>
                          <w:ilvl w:val="0"/>
                          <w:numId w:val="1"/>
                        </w:numPr>
                        <w:tabs>
                          <w:tab w:val="left" w:pos="680"/>
                          <w:tab w:val="left" w:pos="2694"/>
                          <w:tab w:val="left" w:pos="2722"/>
                          <w:tab w:val="left" w:pos="4962"/>
                        </w:tabs>
                        <w:rPr>
                          <w:rFonts w:ascii="Arial" w:hAnsi="Arial" w:cs="Arial"/>
                        </w:rPr>
                      </w:pPr>
                      <w:r w:rsidRPr="00760D2B">
                        <w:rPr>
                          <w:rFonts w:ascii="Arial" w:hAnsi="Arial" w:cs="Arial"/>
                        </w:rPr>
                        <w:t>LB min. 1.045 – max. 3.190 mm</w:t>
                      </w:r>
                    </w:p>
                    <w:p w:rsidR="00A96743" w:rsidRPr="00760D2B" w:rsidRDefault="00A96743" w:rsidP="00A96743">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LH </w:t>
                      </w:r>
                      <w:r>
                        <w:rPr>
                          <w:rFonts w:ascii="Arial" w:hAnsi="Arial" w:cs="Arial"/>
                        </w:rPr>
                        <w:t xml:space="preserve">min. </w:t>
                      </w:r>
                      <w:r w:rsidRPr="00760D2B">
                        <w:rPr>
                          <w:rFonts w:ascii="Arial" w:hAnsi="Arial" w:cs="Arial"/>
                        </w:rPr>
                        <w:t>790 – max. 3.1</w:t>
                      </w:r>
                      <w:r>
                        <w:rPr>
                          <w:rFonts w:ascii="Arial" w:hAnsi="Arial" w:cs="Arial"/>
                        </w:rPr>
                        <w:t>4</w:t>
                      </w:r>
                      <w:r w:rsidRPr="00760D2B">
                        <w:rPr>
                          <w:rFonts w:ascii="Arial" w:hAnsi="Arial" w:cs="Arial"/>
                        </w:rPr>
                        <w:t>0 mm [3.800 mit Einschränkung]</w:t>
                      </w:r>
                    </w:p>
                    <w:p w:rsidR="00A96743" w:rsidRPr="00760D2B" w:rsidRDefault="00A96743" w:rsidP="00A9674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bei Außentüren nach CE max. Türblattfläche 8,</w:t>
                      </w:r>
                      <w:r w:rsidRPr="00760D2B">
                        <w:rPr>
                          <w:rFonts w:ascii="Arial" w:hAnsi="Arial" w:cs="Arial"/>
                        </w:rPr>
                        <w:t>9 m²</w:t>
                      </w:r>
                    </w:p>
                    <w:p w:rsidR="00EE02C6" w:rsidRDefault="00EE02C6" w:rsidP="00EE02C6">
                      <w:pPr>
                        <w:pStyle w:val="Listenabsatz"/>
                        <w:tabs>
                          <w:tab w:val="left" w:pos="680"/>
                          <w:tab w:val="left" w:pos="2694"/>
                          <w:tab w:val="left" w:pos="2722"/>
                          <w:tab w:val="left" w:pos="7797"/>
                        </w:tabs>
                        <w:rPr>
                          <w:rFonts w:ascii="Arial" w:hAnsi="Arial" w:cs="Arial"/>
                        </w:rPr>
                      </w:pPr>
                    </w:p>
                    <w:p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mind. REI90, Schachtwand</w:t>
                      </w:r>
                    </w:p>
                    <w:p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Pr="00026349">
        <w:rPr>
          <w:rFonts w:ascii="Arial" w:hAnsi="Arial" w:cs="Arial"/>
          <w:b/>
          <w:i/>
        </w:rPr>
        <w:t>Allgemeine Konstruktionsb</w:t>
      </w:r>
      <w:r w:rsidR="008D198E" w:rsidRPr="00026349">
        <w:rPr>
          <w:rFonts w:ascii="Arial" w:hAnsi="Arial" w:cs="Arial"/>
          <w:b/>
          <w:i/>
        </w:rPr>
        <w:t>eschreibung:</w:t>
      </w:r>
    </w:p>
    <w:p w:rsidR="00A96743" w:rsidRDefault="00D3613A" w:rsidP="00A96743">
      <w:pPr>
        <w:ind w:right="452"/>
        <w:jc w:val="both"/>
        <w:rPr>
          <w:rFonts w:ascii="Arial" w:hAnsi="Arial" w:cs="Arial"/>
          <w:noProof/>
          <w:lang w:val="de-AT"/>
        </w:rPr>
      </w:pPr>
      <w:r>
        <w:rPr>
          <w:rFonts w:ascii="Arial" w:hAnsi="Arial" w:cs="Arial"/>
          <w:b/>
        </w:rPr>
        <w:t xml:space="preserve">Türblatt </w:t>
      </w:r>
      <w:r>
        <w:rPr>
          <w:rFonts w:ascii="Arial" w:hAnsi="Arial" w:cs="Arial"/>
        </w:rPr>
        <w:t>mit Falz für verdeckt liegende Riegel-Fallen-Ansicht, mit planebener Oberfläche aus Edelstahl rostfrei 0,8 mm dick, vollflächig verklebt mit Isolierung, Türblatt flächenbündig oder überfälzt</w:t>
      </w:r>
      <w:r w:rsidR="008D198E" w:rsidRPr="00026349">
        <w:rPr>
          <w:rFonts w:ascii="Arial" w:hAnsi="Arial" w:cs="Arial"/>
        </w:rPr>
        <w:t>, mit Dichtungsprofilen, Türblattdicke 62 mm. Einbauteile und Einlegeteile entsprechend Grundausführung sowie angepasst an die jeweiligen Aufzahlungsvarianten.</w:t>
      </w:r>
      <w:r w:rsidR="00E20BD6" w:rsidRPr="00026349">
        <w:rPr>
          <w:rFonts w:ascii="Arial" w:hAnsi="Arial" w:cs="Arial"/>
        </w:rPr>
        <w:t xml:space="preserve"> </w:t>
      </w:r>
      <w:r w:rsidR="008D198E" w:rsidRPr="00026349">
        <w:rPr>
          <w:rFonts w:ascii="Arial" w:hAnsi="Arial" w:cs="Arial"/>
        </w:rPr>
        <w:t>Türblatt aus nichtrostendem Edelstahl, geschliffen in K240</w:t>
      </w:r>
      <w:r w:rsidR="00E65113">
        <w:rPr>
          <w:rFonts w:ascii="Arial" w:hAnsi="Arial" w:cs="Arial"/>
        </w:rPr>
        <w:t>.</w:t>
      </w:r>
      <w:r w:rsidR="00E20BD6" w:rsidRPr="00026349">
        <w:rPr>
          <w:rFonts w:ascii="Arial" w:hAnsi="Arial" w:cs="Arial"/>
        </w:rPr>
        <w:t xml:space="preserve"> </w:t>
      </w:r>
      <w:r w:rsidR="00163D56" w:rsidRPr="00026349">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r w:rsidR="00A96743">
        <w:rPr>
          <w:rFonts w:ascii="Arial" w:hAnsi="Arial" w:cs="Arial"/>
        </w:rPr>
        <w:t xml:space="preserve"> </w:t>
      </w:r>
      <w:r w:rsidR="00A96743">
        <w:rPr>
          <w:rFonts w:ascii="Arial" w:hAnsi="Arial" w:cs="Arial"/>
        </w:rPr>
        <w:t>B</w:t>
      </w:r>
      <w:r w:rsidR="00A96743" w:rsidRPr="00B939E1">
        <w:rPr>
          <w:rFonts w:ascii="Arial" w:hAnsi="Arial" w:cs="Arial"/>
        </w:rPr>
        <w:t xml:space="preserve">ei Ausführung Rauchschutz </w:t>
      </w:r>
      <w:r w:rsidR="00A96743">
        <w:rPr>
          <w:rFonts w:ascii="Arial" w:hAnsi="Arial" w:cs="Arial"/>
        </w:rPr>
        <w:t>„RS“ nach DIN 18095 bzw. „</w:t>
      </w:r>
      <w:r w:rsidR="00A96743" w:rsidRPr="00B939E1">
        <w:rPr>
          <w:rFonts w:ascii="Arial" w:hAnsi="Arial" w:cs="Arial"/>
        </w:rPr>
        <w:t>S</w:t>
      </w:r>
      <w:r w:rsidR="00A96743" w:rsidRPr="00B939E1">
        <w:rPr>
          <w:rFonts w:ascii="Arial" w:hAnsi="Arial" w:cs="Arial"/>
          <w:vertAlign w:val="subscript"/>
        </w:rPr>
        <w:t>200</w:t>
      </w:r>
      <w:r w:rsidR="00A96743" w:rsidRPr="00C82368">
        <w:rPr>
          <w:rFonts w:ascii="Arial" w:hAnsi="Arial" w:cs="Arial"/>
        </w:rPr>
        <w:t>“</w:t>
      </w:r>
      <w:r w:rsidR="00A96743" w:rsidRPr="00B939E1">
        <w:rPr>
          <w:rFonts w:ascii="Arial" w:hAnsi="Arial" w:cs="Arial"/>
          <w:vertAlign w:val="superscript"/>
        </w:rPr>
        <w:t xml:space="preserve"> </w:t>
      </w:r>
      <w:r w:rsidR="00A96743">
        <w:rPr>
          <w:rFonts w:ascii="Arial" w:hAnsi="Arial" w:cs="Arial"/>
        </w:rPr>
        <w:t>nach EN13501-2 w</w:t>
      </w:r>
      <w:r w:rsidR="00A96743" w:rsidRPr="00B939E1">
        <w:rPr>
          <w:rFonts w:ascii="Arial" w:hAnsi="Arial" w:cs="Arial"/>
        </w:rPr>
        <w:t>ird das Türblatt im Schwellenbereich z.B. mit automatischer Bodenabsenkdichtung ausgeführt.</w:t>
      </w:r>
      <w:r w:rsidR="00A96743" w:rsidRPr="00B939E1">
        <w:rPr>
          <w:rFonts w:ascii="Arial" w:hAnsi="Arial" w:cs="Arial"/>
          <w:noProof/>
          <w:lang w:val="de-AT"/>
        </w:rPr>
        <w:t xml:space="preserve"> </w:t>
      </w:r>
    </w:p>
    <w:p w:rsidR="00477E8A" w:rsidRPr="00247C20" w:rsidRDefault="00477E8A" w:rsidP="00477E8A">
      <w:pPr>
        <w:ind w:right="253"/>
        <w:jc w:val="both"/>
        <w:rPr>
          <w:rFonts w:ascii="Arial" w:hAnsi="Arial" w:cs="Arial"/>
          <w:sz w:val="10"/>
          <w:szCs w:val="10"/>
        </w:rPr>
      </w:pPr>
    </w:p>
    <w:p w:rsidR="00477E8A" w:rsidRPr="00286D82" w:rsidRDefault="00477E8A" w:rsidP="00477E8A">
      <w:pPr>
        <w:ind w:right="253"/>
        <w:jc w:val="both"/>
        <w:rPr>
          <w:rFonts w:ascii="Arial" w:hAnsi="Arial" w:cs="Arial"/>
        </w:rPr>
      </w:pPr>
      <w:r w:rsidRPr="00286D82">
        <w:rPr>
          <w:rFonts w:ascii="Arial" w:hAnsi="Arial" w:cs="Arial"/>
          <w:b/>
        </w:rPr>
        <w:t xml:space="preserve">Zarge </w:t>
      </w:r>
      <w:r w:rsidRPr="00286D82">
        <w:rPr>
          <w:rFonts w:ascii="Arial" w:hAnsi="Arial" w:cs="Arial"/>
        </w:rPr>
        <w:t xml:space="preserve">(Eck-, Block-, Umfassungs- oder Sonderzarge) nach Wahl des Auftraggebers bei erfolgter Beauftragung. Ausführung aus 1,5 mm dickem Edelstahlblech. Spiegelbreite der Zargen je nach Ausführung von 40 bis 100 mm; Profilbreite 100 bis </w:t>
      </w:r>
      <w:r>
        <w:rPr>
          <w:rFonts w:ascii="Arial" w:hAnsi="Arial" w:cs="Arial"/>
        </w:rPr>
        <w:t>150</w:t>
      </w:r>
      <w:r w:rsidRPr="00286D82">
        <w:rPr>
          <w:rFonts w:ascii="Arial" w:hAnsi="Arial" w:cs="Arial"/>
        </w:rPr>
        <w:t xml:space="preserve"> mm (Umfassungszargen bis </w:t>
      </w:r>
      <w:r>
        <w:rPr>
          <w:rFonts w:ascii="Arial" w:hAnsi="Arial" w:cs="Arial"/>
        </w:rPr>
        <w:t>150</w:t>
      </w:r>
      <w:r w:rsidRPr="00286D82">
        <w:rPr>
          <w:rFonts w:ascii="Arial" w:hAnsi="Arial" w:cs="Arial"/>
        </w:rPr>
        <w:t xml:space="preserve"> mm) möglich. Falzmaß 17 x 15 mm bzw. 48 x 15 mm, mit oder ohne Bodeneinstand. Ausführungen für Mauerpratzen-, Dübelmontage oder Leichtbauwand-Einbau. Bei Ausführung in Dübelmontage werden die Durchschraubungen mittels farbigen Abdeckstopfen verschlossen. </w:t>
      </w:r>
      <w:r w:rsidR="00A96743" w:rsidRPr="00B939E1">
        <w:rPr>
          <w:rFonts w:ascii="Arial" w:hAnsi="Arial" w:cs="Arial"/>
        </w:rPr>
        <w:t xml:space="preserve">Bei Ausführung </w:t>
      </w:r>
      <w:r w:rsidR="00A96743">
        <w:rPr>
          <w:rFonts w:ascii="Arial" w:hAnsi="Arial" w:cs="Arial"/>
        </w:rPr>
        <w:t xml:space="preserve">dichtschließend, </w:t>
      </w:r>
      <w:r w:rsidR="00A96743" w:rsidRPr="00B939E1">
        <w:rPr>
          <w:rFonts w:ascii="Arial" w:hAnsi="Arial" w:cs="Arial"/>
        </w:rPr>
        <w:t xml:space="preserve">Rauchschutz </w:t>
      </w:r>
      <w:r w:rsidR="00A96743">
        <w:rPr>
          <w:rFonts w:ascii="Arial" w:hAnsi="Arial" w:cs="Arial"/>
        </w:rPr>
        <w:t xml:space="preserve">„RS“ nach </w:t>
      </w:r>
      <w:r w:rsidR="00A96743" w:rsidRPr="00C82368">
        <w:rPr>
          <w:rFonts w:ascii="Arial" w:hAnsi="Arial" w:cs="Arial"/>
        </w:rPr>
        <w:t>DIN 18095</w:t>
      </w:r>
      <w:r w:rsidR="00A96743">
        <w:rPr>
          <w:rFonts w:ascii="Arial" w:hAnsi="Arial" w:cs="Arial"/>
        </w:rPr>
        <w:t xml:space="preserve"> bzw. „</w:t>
      </w:r>
      <w:r w:rsidR="00A96743" w:rsidRPr="00B939E1">
        <w:rPr>
          <w:rFonts w:ascii="Arial" w:hAnsi="Arial" w:cs="Arial"/>
        </w:rPr>
        <w:t>S</w:t>
      </w:r>
      <w:r w:rsidR="00A96743" w:rsidRPr="00B939E1">
        <w:rPr>
          <w:rFonts w:ascii="Arial" w:hAnsi="Arial" w:cs="Arial"/>
          <w:vertAlign w:val="subscript"/>
        </w:rPr>
        <w:t>a</w:t>
      </w:r>
      <w:r w:rsidR="00A96743">
        <w:rPr>
          <w:rFonts w:ascii="Arial" w:hAnsi="Arial" w:cs="Arial"/>
        </w:rPr>
        <w:t>“</w:t>
      </w:r>
      <w:r w:rsidR="00A96743" w:rsidRPr="00B939E1">
        <w:rPr>
          <w:rFonts w:ascii="Arial" w:hAnsi="Arial" w:cs="Arial"/>
          <w:vertAlign w:val="subscript"/>
        </w:rPr>
        <w:t xml:space="preserve"> </w:t>
      </w:r>
      <w:r w:rsidR="00A96743" w:rsidRPr="00B939E1">
        <w:rPr>
          <w:rFonts w:ascii="Arial" w:hAnsi="Arial" w:cs="Arial"/>
        </w:rPr>
        <w:t xml:space="preserve">oder </w:t>
      </w:r>
      <w:r w:rsidR="00A96743">
        <w:rPr>
          <w:rFonts w:ascii="Arial" w:hAnsi="Arial" w:cs="Arial"/>
        </w:rPr>
        <w:t>„</w:t>
      </w:r>
      <w:r w:rsidR="00A96743" w:rsidRPr="00B939E1">
        <w:rPr>
          <w:rFonts w:ascii="Arial" w:hAnsi="Arial" w:cs="Arial"/>
        </w:rPr>
        <w:t>S</w:t>
      </w:r>
      <w:r w:rsidR="00A96743" w:rsidRPr="00B939E1">
        <w:rPr>
          <w:rFonts w:ascii="Arial" w:hAnsi="Arial" w:cs="Arial"/>
          <w:vertAlign w:val="subscript"/>
        </w:rPr>
        <w:t>200</w:t>
      </w:r>
      <w:r w:rsidR="00A96743" w:rsidRPr="00C82368">
        <w:rPr>
          <w:rFonts w:ascii="Arial" w:hAnsi="Arial" w:cs="Arial"/>
        </w:rPr>
        <w:t>“</w:t>
      </w:r>
      <w:r w:rsidR="00A96743" w:rsidRPr="00B939E1">
        <w:rPr>
          <w:rFonts w:ascii="Arial" w:hAnsi="Arial" w:cs="Arial"/>
          <w:vertAlign w:val="superscript"/>
        </w:rPr>
        <w:t xml:space="preserve"> </w:t>
      </w:r>
      <w:r w:rsidR="00A96743" w:rsidRPr="00C82368">
        <w:rPr>
          <w:rFonts w:ascii="Arial" w:hAnsi="Arial" w:cs="Arial"/>
        </w:rPr>
        <w:t xml:space="preserve">nach </w:t>
      </w:r>
      <w:r w:rsidR="00A96743">
        <w:rPr>
          <w:rFonts w:ascii="Arial" w:hAnsi="Arial" w:cs="Arial"/>
        </w:rPr>
        <w:t xml:space="preserve">EN13501-2 </w:t>
      </w:r>
      <w:r w:rsidR="00A96743" w:rsidRPr="00B939E1">
        <w:rPr>
          <w:rFonts w:ascii="Arial" w:hAnsi="Arial" w:cs="Arial"/>
        </w:rPr>
        <w:t>wird die Zargenkonstruktion mit Dichtnut und erforderlicher Rauchschutzdichtung ausgeführt.</w:t>
      </w:r>
    </w:p>
    <w:p w:rsidR="00477E8A" w:rsidRPr="00286D82" w:rsidRDefault="00477E8A" w:rsidP="00477E8A">
      <w:pPr>
        <w:ind w:right="253"/>
        <w:jc w:val="both"/>
        <w:rPr>
          <w:rFonts w:ascii="Arial" w:hAnsi="Arial" w:cs="Arial"/>
          <w:sz w:val="10"/>
          <w:szCs w:val="10"/>
        </w:rPr>
      </w:pPr>
    </w:p>
    <w:p w:rsidR="00477E8A" w:rsidRPr="00286D82" w:rsidRDefault="00477E8A" w:rsidP="00477E8A">
      <w:pPr>
        <w:ind w:right="253"/>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Einfallenschloss</w:t>
      </w:r>
      <w:r w:rsidR="005F22A4">
        <w:rPr>
          <w:rFonts w:ascii="Arial" w:hAnsi="Arial" w:cs="Arial"/>
        </w:rPr>
        <w:t xml:space="preserve"> </w:t>
      </w:r>
      <w:r w:rsidRPr="00286D82">
        <w:rPr>
          <w:rFonts w:ascii="Arial" w:hAnsi="Arial" w:cs="Arial"/>
        </w:rPr>
        <w:t>mit Wechsel</w:t>
      </w:r>
      <w:r>
        <w:rPr>
          <w:rFonts w:ascii="Arial" w:hAnsi="Arial" w:cs="Arial"/>
        </w:rPr>
        <w:t>, z.B. BKS1206,</w:t>
      </w:r>
      <w:r w:rsidRPr="00286D82">
        <w:rPr>
          <w:rFonts w:ascii="Arial" w:hAnsi="Arial" w:cs="Arial"/>
        </w:rPr>
        <w:t xml:space="preserve"> für Profilzylinder (PZ) gerichtet mit Edelstahlstulp, Nuss (9 mm) z.B. ECO.</w:t>
      </w:r>
      <w:r>
        <w:rPr>
          <w:rFonts w:ascii="Arial" w:hAnsi="Arial" w:cs="Arial"/>
        </w:rPr>
        <w:t xml:space="preserve"> Falle teflonbeschichtet. </w:t>
      </w:r>
      <w:r w:rsidRPr="00286D82">
        <w:rPr>
          <w:rFonts w:ascii="Arial" w:hAnsi="Arial" w:cs="Arial"/>
        </w:rPr>
        <w:t xml:space="preserve"> Drückergarnitur: Rosetten, Edelstahl satiniert, "Waggonform", z.B. ECO. Drückerhöhe 1050 mm. Mit dreidimensional einstellbaren Objektbändern 120 mm, z.B. SIMONS, Oberfläche Edelstahl</w:t>
      </w:r>
      <w:r>
        <w:rPr>
          <w:rFonts w:ascii="Arial" w:hAnsi="Arial" w:cs="Arial"/>
        </w:rPr>
        <w:t>.</w:t>
      </w:r>
      <w:r w:rsidRPr="00286D82">
        <w:rPr>
          <w:rFonts w:ascii="Arial" w:hAnsi="Arial" w:cs="Arial"/>
        </w:rPr>
        <w:t xml:space="preserve"> Die Anzahl der Bänder richtet sich nach dem Türblattgewicht und variiert zwischen </w:t>
      </w:r>
      <w:r>
        <w:rPr>
          <w:rFonts w:ascii="Arial" w:hAnsi="Arial" w:cs="Arial"/>
        </w:rPr>
        <w:t>3</w:t>
      </w:r>
      <w:r w:rsidRPr="00286D82">
        <w:rPr>
          <w:rFonts w:ascii="Arial" w:hAnsi="Arial" w:cs="Arial"/>
        </w:rPr>
        <w:t xml:space="preserve"> und 5 Bändern. Eine ordnungsgemäße und langlebige Funktion durch ausreichende Anzahl an Bänder ist vorzusehen. </w:t>
      </w:r>
      <w:r w:rsidR="002D3706">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rsidR="00477E8A" w:rsidRPr="00477E8A" w:rsidRDefault="00477E8A" w:rsidP="00477E8A">
      <w:pPr>
        <w:ind w:right="253"/>
        <w:jc w:val="both"/>
        <w:rPr>
          <w:rFonts w:ascii="Arial" w:hAnsi="Arial" w:cs="Arial"/>
          <w:b/>
          <w:sz w:val="10"/>
          <w:szCs w:val="10"/>
        </w:rPr>
      </w:pPr>
    </w:p>
    <w:p w:rsidR="00A96743" w:rsidRDefault="00A96743" w:rsidP="00A96743">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r>
        <w:rPr>
          <w:b/>
          <w:bCs/>
          <w:color w:val="000000"/>
          <w:sz w:val="20"/>
          <w:szCs w:val="20"/>
          <w:lang w:val="de-DE"/>
        </w:rPr>
        <w:t xml:space="preserve">Feuerschutz: </w:t>
      </w:r>
      <w:r>
        <w:rPr>
          <w:color w:val="000000"/>
          <w:sz w:val="20"/>
          <w:szCs w:val="20"/>
          <w:lang w:val="de-DE"/>
        </w:rPr>
        <w:t>EI</w:t>
      </w:r>
      <w:r>
        <w:rPr>
          <w:color w:val="000000"/>
          <w:position w:val="-4"/>
          <w:sz w:val="16"/>
          <w:szCs w:val="16"/>
          <w:lang w:val="de-DE"/>
        </w:rPr>
        <w:t>2</w:t>
      </w:r>
      <w:r>
        <w:rPr>
          <w:color w:val="000000"/>
          <w:sz w:val="20"/>
          <w:szCs w:val="20"/>
          <w:lang w:val="de-DE"/>
        </w:rPr>
        <w:t>30-CSa nach EN 13501-2</w:t>
      </w:r>
      <w:r>
        <w:rPr>
          <w:b/>
          <w:bCs/>
          <w:color w:val="000000"/>
          <w:sz w:val="20"/>
          <w:szCs w:val="20"/>
          <w:lang w:val="de-DE"/>
        </w:rPr>
        <w:t xml:space="preserve"> ODER </w:t>
      </w:r>
      <w:r>
        <w:rPr>
          <w:color w:val="000000"/>
          <w:sz w:val="20"/>
          <w:szCs w:val="20"/>
          <w:lang w:val="de-DE"/>
        </w:rPr>
        <w:t xml:space="preserve">T30 nach DIN 4102 </w:t>
      </w:r>
      <w:r>
        <w:rPr>
          <w:b/>
          <w:bCs/>
          <w:color w:val="000000"/>
          <w:sz w:val="20"/>
          <w:szCs w:val="20"/>
          <w:lang w:val="de-DE"/>
        </w:rPr>
        <w:t>[nichtzutreffendes löschen]</w:t>
      </w:r>
    </w:p>
    <w:p w:rsidR="004532A4" w:rsidRPr="005D1BCD" w:rsidRDefault="004532A4" w:rsidP="00477E8A">
      <w:pPr>
        <w:ind w:right="253"/>
        <w:jc w:val="both"/>
        <w:rPr>
          <w:rFonts w:ascii="Arial" w:hAnsi="Arial" w:cs="Arial"/>
          <w:sz w:val="10"/>
          <w:szCs w:val="10"/>
        </w:rPr>
      </w:pPr>
    </w:p>
    <w:p w:rsidR="00247C20" w:rsidRPr="00F529DB" w:rsidRDefault="004532A4" w:rsidP="00477E8A">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026349" w:rsidRDefault="00106C1B" w:rsidP="00477E8A">
      <w:pPr>
        <w:ind w:right="253"/>
        <w:rPr>
          <w:rFonts w:ascii="Arial" w:hAnsi="Arial" w:cs="Arial"/>
        </w:rPr>
      </w:pPr>
    </w:p>
    <w:p w:rsidR="00C80154" w:rsidRPr="00026349" w:rsidRDefault="00C80154" w:rsidP="00477E8A">
      <w:pPr>
        <w:ind w:right="253"/>
        <w:rPr>
          <w:rFonts w:ascii="Arial" w:hAnsi="Arial" w:cs="Arial"/>
          <w:b/>
          <w:bCs/>
          <w:lang w:eastAsia="de-DE"/>
        </w:rPr>
      </w:pPr>
      <w:r w:rsidRPr="00026349">
        <w:rPr>
          <w:rFonts w:ascii="Arial" w:hAnsi="Arial" w:cs="Arial"/>
          <w:b/>
          <w:color w:val="000000"/>
        </w:rPr>
        <w:t>2 –flg. isolierte Drehflügeltüre aus Edelstahl mit Edelstahlzarge</w:t>
      </w:r>
      <w:r w:rsidR="003D16D7">
        <w:rPr>
          <w:rFonts w:ascii="Arial" w:hAnsi="Arial" w:cs="Arial"/>
          <w:b/>
          <w:color w:val="000000"/>
        </w:rPr>
        <w:t xml:space="preserve">, </w:t>
      </w:r>
      <w:r w:rsidR="005D0963">
        <w:rPr>
          <w:rFonts w:ascii="Arial" w:hAnsi="Arial" w:cs="Arial"/>
          <w:b/>
          <w:color w:val="000000"/>
        </w:rPr>
        <w:t>brandhemmend</w:t>
      </w:r>
    </w:p>
    <w:p w:rsidR="005C0199" w:rsidRPr="00026349" w:rsidRDefault="00860C82" w:rsidP="00477E8A">
      <w:pPr>
        <w:ind w:right="253"/>
        <w:rPr>
          <w:rFonts w:ascii="Arial" w:hAnsi="Arial" w:cs="Arial"/>
          <w:b/>
          <w:bCs/>
          <w:lang w:eastAsia="de-DE"/>
        </w:rPr>
      </w:pPr>
      <w:r>
        <w:rPr>
          <w:rFonts w:ascii="Arial" w:hAnsi="Arial" w:cs="Arial"/>
          <w:bCs/>
          <w:lang w:eastAsia="de-DE"/>
        </w:rPr>
        <w:lastRenderedPageBreak/>
        <w:t xml:space="preserve">z.B. </w:t>
      </w:r>
      <w:r w:rsidR="005C0199" w:rsidRPr="00026349">
        <w:rPr>
          <w:rFonts w:ascii="Arial" w:hAnsi="Arial" w:cs="Arial"/>
          <w:b/>
          <w:bCs/>
          <w:lang w:eastAsia="de-DE"/>
        </w:rPr>
        <w:t>P</w:t>
      </w:r>
      <w:r w:rsidR="00677D10" w:rsidRPr="00026349">
        <w:rPr>
          <w:rFonts w:ascii="Arial" w:hAnsi="Arial" w:cs="Arial"/>
          <w:b/>
          <w:bCs/>
          <w:lang w:eastAsia="de-DE"/>
        </w:rPr>
        <w:t>ENEDERc</w:t>
      </w:r>
      <w:r w:rsidR="005C0199" w:rsidRPr="00026349">
        <w:rPr>
          <w:rFonts w:ascii="Arial" w:hAnsi="Arial" w:cs="Arial"/>
          <w:b/>
          <w:bCs/>
          <w:lang w:eastAsia="de-DE"/>
        </w:rPr>
        <w:t>lassic</w:t>
      </w:r>
      <w:r w:rsidR="00247C20">
        <w:rPr>
          <w:rFonts w:ascii="Arial" w:hAnsi="Arial" w:cs="Arial"/>
          <w:b/>
          <w:bCs/>
          <w:lang w:eastAsia="de-DE"/>
        </w:rPr>
        <w:t xml:space="preserve"> </w:t>
      </w:r>
      <w:r w:rsidR="008D198E" w:rsidRPr="00026349">
        <w:rPr>
          <w:rFonts w:ascii="Arial" w:hAnsi="Arial" w:cs="Arial"/>
          <w:b/>
          <w:bCs/>
          <w:vertAlign w:val="superscript"/>
          <w:lang w:eastAsia="de-DE"/>
        </w:rPr>
        <w:t>Edelstahl</w:t>
      </w:r>
      <w:r w:rsidR="003D16D7">
        <w:rPr>
          <w:rFonts w:ascii="Arial" w:hAnsi="Arial" w:cs="Arial"/>
          <w:b/>
          <w:bCs/>
          <w:vertAlign w:val="superscript"/>
          <w:lang w:eastAsia="de-DE"/>
        </w:rPr>
        <w:t xml:space="preserve"> </w:t>
      </w:r>
      <w:r w:rsidR="00A96743">
        <w:rPr>
          <w:rFonts w:ascii="Arial" w:hAnsi="Arial" w:cs="Arial"/>
          <w:b/>
          <w:bCs/>
          <w:lang w:eastAsia="de-DE"/>
        </w:rPr>
        <w:t>EI</w:t>
      </w:r>
      <w:r w:rsidR="00A96743">
        <w:rPr>
          <w:rFonts w:ascii="Arial" w:hAnsi="Arial" w:cs="Arial"/>
          <w:b/>
          <w:bCs/>
          <w:vertAlign w:val="subscript"/>
          <w:lang w:eastAsia="de-DE"/>
        </w:rPr>
        <w:t>2</w:t>
      </w:r>
      <w:r w:rsidR="00A96743">
        <w:rPr>
          <w:rFonts w:ascii="Arial" w:hAnsi="Arial" w:cs="Arial"/>
          <w:b/>
          <w:bCs/>
          <w:lang w:eastAsia="de-DE"/>
        </w:rPr>
        <w:t>30-C5Sa / T30</w:t>
      </w:r>
      <w:r w:rsidR="00A96743">
        <w:rPr>
          <w:rFonts w:ascii="Arial" w:hAnsi="Arial" w:cs="Arial"/>
          <w:b/>
          <w:bCs/>
          <w:lang w:eastAsia="de-DE"/>
        </w:rPr>
        <w:t xml:space="preserve"> </w:t>
      </w:r>
      <w:r w:rsidR="00026349">
        <w:rPr>
          <w:rFonts w:ascii="Arial" w:hAnsi="Arial" w:cs="Arial"/>
          <w:bCs/>
          <w:lang w:eastAsia="de-DE"/>
        </w:rPr>
        <w:t xml:space="preserve">oder </w:t>
      </w:r>
      <w:r w:rsidR="00C03F9B">
        <w:rPr>
          <w:rFonts w:ascii="Arial" w:hAnsi="Arial" w:cs="Arial"/>
          <w:bCs/>
          <w:lang w:eastAsia="de-DE"/>
        </w:rPr>
        <w:t>G</w:t>
      </w:r>
      <w:r w:rsidR="00026349">
        <w:rPr>
          <w:rFonts w:ascii="Arial" w:hAnsi="Arial" w:cs="Arial"/>
          <w:bCs/>
          <w:lang w:eastAsia="de-DE"/>
        </w:rPr>
        <w:t>leichwertiges</w:t>
      </w:r>
    </w:p>
    <w:p w:rsidR="008E6298" w:rsidRPr="00026349" w:rsidRDefault="008E6298" w:rsidP="00477E8A">
      <w:pPr>
        <w:ind w:right="253"/>
        <w:rPr>
          <w:rFonts w:ascii="Arial" w:hAnsi="Arial" w:cs="Arial"/>
          <w:b/>
          <w:bCs/>
        </w:rPr>
      </w:pPr>
      <w:r w:rsidRPr="00026349">
        <w:rPr>
          <w:rFonts w:ascii="Arial" w:hAnsi="Arial" w:cs="Arial"/>
        </w:rPr>
        <w:t xml:space="preserve">Angebotenes Erzeugnis: </w:t>
      </w:r>
      <w:r w:rsidRPr="00026349">
        <w:rPr>
          <w:rFonts w:ascii="Arial" w:hAnsi="Arial" w:cs="Arial"/>
          <w:b/>
          <w:bCs/>
        </w:rPr>
        <w:t>. . . . . . . . . . . .</w:t>
      </w:r>
      <w:r w:rsidR="00A96743">
        <w:rPr>
          <w:rFonts w:ascii="Arial" w:hAnsi="Arial" w:cs="Arial"/>
          <w:b/>
          <w:bCs/>
        </w:rPr>
        <w:t>,</w:t>
      </w:r>
    </w:p>
    <w:p w:rsidR="00677D10" w:rsidRDefault="00677D10" w:rsidP="00477E8A">
      <w:pPr>
        <w:tabs>
          <w:tab w:val="left" w:pos="2410"/>
          <w:tab w:val="left" w:pos="3261"/>
          <w:tab w:val="left" w:pos="6379"/>
        </w:tabs>
        <w:ind w:right="253"/>
        <w:rPr>
          <w:rFonts w:ascii="Arial" w:hAnsi="Arial" w:cs="Arial"/>
        </w:rPr>
      </w:pP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3C4144" w:rsidRPr="002656CC" w:rsidRDefault="003C4144" w:rsidP="003C4144">
      <w:pPr>
        <w:tabs>
          <w:tab w:val="left" w:pos="2410"/>
          <w:tab w:val="left" w:pos="6379"/>
        </w:tabs>
        <w:ind w:right="253"/>
        <w:jc w:val="both"/>
        <w:rPr>
          <w:rFonts w:ascii="Arial" w:hAnsi="Arial" w:cs="Arial"/>
        </w:rPr>
      </w:pPr>
      <w:r w:rsidRPr="002656CC">
        <w:rPr>
          <w:rFonts w:ascii="Arial" w:hAnsi="Arial" w:cs="Arial"/>
          <w:bCs/>
        </w:rPr>
        <w:t>Ausführung:</w:t>
      </w:r>
      <w:r w:rsidRPr="002656CC">
        <w:rPr>
          <w:rFonts w:ascii="Arial" w:hAnsi="Arial" w:cs="Arial"/>
          <w:b/>
          <w:bCs/>
        </w:rPr>
        <w:t xml:space="preserve"> </w:t>
      </w:r>
      <w:r w:rsidRPr="002656CC">
        <w:rPr>
          <w:rFonts w:ascii="Arial" w:hAnsi="Arial" w:cs="Arial"/>
          <w:b/>
          <w:bCs/>
        </w:rPr>
        <w:tab/>
        <w:t xml:space="preserve">flächenbündig / </w:t>
      </w:r>
      <w:r>
        <w:rPr>
          <w:rFonts w:ascii="Arial" w:hAnsi="Arial" w:cs="Arial"/>
          <w:b/>
          <w:bCs/>
        </w:rPr>
        <w:t>ü</w:t>
      </w:r>
      <w:r w:rsidRPr="002656CC">
        <w:rPr>
          <w:rFonts w:ascii="Arial" w:hAnsi="Arial" w:cs="Arial"/>
          <w:b/>
          <w:bCs/>
        </w:rPr>
        <w:t>berfälzt</w:t>
      </w:r>
      <w:r w:rsidRPr="002656CC">
        <w:rPr>
          <w:rFonts w:ascii="Arial" w:hAnsi="Arial" w:cs="Arial"/>
          <w:bCs/>
        </w:rPr>
        <w:tab/>
      </w:r>
      <w:r w:rsidRPr="002656CC">
        <w:rPr>
          <w:rFonts w:ascii="Arial" w:hAnsi="Arial" w:cs="Arial"/>
          <w:bCs/>
          <w:highlight w:val="yellow"/>
        </w:rPr>
        <w:t>[nichtzutreffendes löschen]</w:t>
      </w:r>
    </w:p>
    <w:p w:rsidR="00A96743" w:rsidRPr="00646C54" w:rsidRDefault="00A96743" w:rsidP="00A96743">
      <w:pPr>
        <w:tabs>
          <w:tab w:val="left" w:pos="2410"/>
        </w:tabs>
        <w:ind w:right="253"/>
        <w:jc w:val="both"/>
        <w:rPr>
          <w:rFonts w:ascii="Arial" w:hAnsi="Arial" w:cs="Arial"/>
        </w:rPr>
      </w:pPr>
      <w:r>
        <w:rPr>
          <w:rFonts w:ascii="Arial" w:hAnsi="Arial" w:cs="Arial"/>
        </w:rPr>
        <w:t>Baurichtmaß:</w:t>
      </w:r>
      <w:r w:rsidRPr="00646C54">
        <w:rPr>
          <w:rFonts w:ascii="Arial" w:hAnsi="Arial" w:cs="Arial"/>
        </w:rPr>
        <w:t xml:space="preserve">                    </w:t>
      </w:r>
      <w:r>
        <w:rPr>
          <w:rFonts w:ascii="Arial" w:hAnsi="Arial" w:cs="Arial"/>
        </w:rPr>
        <w:tab/>
      </w:r>
      <w:r w:rsidRPr="00646C54">
        <w:rPr>
          <w:rFonts w:ascii="Arial" w:hAnsi="Arial" w:cs="Arial"/>
        </w:rPr>
        <w:t>...............  x ............... mm</w:t>
      </w:r>
    </w:p>
    <w:p w:rsidR="00677D10" w:rsidRPr="00026349" w:rsidRDefault="00677D10" w:rsidP="00477E8A">
      <w:pPr>
        <w:ind w:right="253"/>
        <w:rPr>
          <w:rFonts w:ascii="Arial" w:hAnsi="Arial" w:cs="Arial"/>
        </w:rPr>
      </w:pPr>
    </w:p>
    <w:p w:rsidR="00FE5238" w:rsidRPr="00026349" w:rsidRDefault="00677D10" w:rsidP="00477E8A">
      <w:pPr>
        <w:tabs>
          <w:tab w:val="left" w:pos="2410"/>
          <w:tab w:val="left" w:pos="7655"/>
          <w:tab w:val="left" w:pos="8222"/>
        </w:tabs>
        <w:ind w:right="253"/>
        <w:rPr>
          <w:rFonts w:ascii="Arial" w:hAnsi="Arial" w:cs="Arial"/>
        </w:rPr>
      </w:pPr>
      <w:r w:rsidRPr="00026349">
        <w:rPr>
          <w:rFonts w:ascii="Arial" w:hAnsi="Arial" w:cs="Arial"/>
          <w:u w:val="single"/>
        </w:rPr>
        <w:br/>
      </w:r>
      <w:r w:rsidRPr="00026349">
        <w:rPr>
          <w:rFonts w:ascii="Arial" w:hAnsi="Arial" w:cs="Arial"/>
        </w:rPr>
        <w:t xml:space="preserve">.............. ST               </w:t>
      </w:r>
      <w:r w:rsidRPr="00026349">
        <w:rPr>
          <w:rFonts w:ascii="Arial" w:hAnsi="Arial" w:cs="Arial"/>
        </w:rPr>
        <w:tab/>
        <w:t xml:space="preserve">EP ..............................                  </w:t>
      </w:r>
      <w:r w:rsidRPr="00026349">
        <w:rPr>
          <w:rFonts w:ascii="Arial" w:hAnsi="Arial" w:cs="Arial"/>
        </w:rPr>
        <w:tab/>
        <w:t>GP  ..............................</w:t>
      </w:r>
    </w:p>
    <w:p w:rsidR="005B0681" w:rsidRDefault="005B0681">
      <w:pPr>
        <w:rPr>
          <w:rFonts w:ascii="Arial" w:hAnsi="Arial" w:cs="Arial"/>
          <w:sz w:val="22"/>
          <w:szCs w:val="22"/>
        </w:rPr>
      </w:pPr>
      <w:r>
        <w:rPr>
          <w:rFonts w:ascii="Arial" w:hAnsi="Arial" w:cs="Arial"/>
          <w:sz w:val="22"/>
          <w:szCs w:val="22"/>
        </w:rPr>
        <w:br w:type="page"/>
      </w:r>
    </w:p>
    <w:p w:rsidR="004B6AD5" w:rsidRPr="00991390" w:rsidRDefault="004B6AD5" w:rsidP="00477E8A">
      <w:pPr>
        <w:tabs>
          <w:tab w:val="left" w:pos="2410"/>
          <w:tab w:val="left" w:pos="7655"/>
          <w:tab w:val="left" w:pos="8222"/>
        </w:tabs>
        <w:ind w:right="253"/>
        <w:rPr>
          <w:rFonts w:ascii="Arial" w:hAnsi="Arial" w:cs="Arial"/>
          <w:sz w:val="22"/>
          <w:szCs w:val="22"/>
        </w:rPr>
      </w:pPr>
    </w:p>
    <w:p w:rsidR="00FE5238" w:rsidRPr="00247C20" w:rsidRDefault="00FE5238" w:rsidP="00247C20">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452"/>
        <w:rPr>
          <w:rFonts w:ascii="Arial" w:hAnsi="Arial" w:cs="Arial"/>
          <w:b/>
          <w:color w:val="FFFFFF" w:themeColor="background1"/>
        </w:rPr>
      </w:pPr>
      <w:r w:rsidRPr="00247C20">
        <w:rPr>
          <w:rFonts w:ascii="Arial" w:hAnsi="Arial" w:cs="Arial"/>
          <w:b/>
          <w:color w:val="FFFFFF" w:themeColor="background1"/>
        </w:rPr>
        <w:t>Nachfolgend werden Ergänzungen zum oben angeführten Grundprodukt PENEDER</w:t>
      </w:r>
      <w:r w:rsidR="002A720D" w:rsidRPr="00247C20">
        <w:rPr>
          <w:rFonts w:ascii="Arial" w:hAnsi="Arial" w:cs="Arial"/>
          <w:b/>
          <w:color w:val="FFFFFF" w:themeColor="background1"/>
        </w:rPr>
        <w:t>c</w:t>
      </w:r>
      <w:r w:rsidRPr="00247C20">
        <w:rPr>
          <w:rFonts w:ascii="Arial" w:hAnsi="Arial" w:cs="Arial"/>
          <w:b/>
          <w:color w:val="FFFFFF" w:themeColor="background1"/>
        </w:rPr>
        <w:t>lassic</w:t>
      </w:r>
      <w:r w:rsidR="00247C20" w:rsidRPr="00247C20">
        <w:rPr>
          <w:rFonts w:ascii="Arial" w:hAnsi="Arial" w:cs="Arial"/>
          <w:b/>
          <w:color w:val="FFFFFF" w:themeColor="background1"/>
        </w:rPr>
        <w:t xml:space="preserve"> </w:t>
      </w:r>
      <w:r w:rsidR="00DD339F" w:rsidRPr="00247C20">
        <w:rPr>
          <w:rFonts w:ascii="Arial" w:hAnsi="Arial" w:cs="Arial"/>
          <w:b/>
          <w:color w:val="FFFFFF" w:themeColor="background1"/>
          <w:vertAlign w:val="superscript"/>
        </w:rPr>
        <w:t>Edelstahl</w:t>
      </w:r>
      <w:r w:rsidRPr="00247C20">
        <w:rPr>
          <w:rFonts w:ascii="Arial" w:hAnsi="Arial" w:cs="Arial"/>
          <w:b/>
          <w:color w:val="FFFFFF" w:themeColor="background1"/>
        </w:rPr>
        <w:t xml:space="preserve"> in Form von Aufzahlungen auf die Grundposition angeführt. </w:t>
      </w:r>
    </w:p>
    <w:p w:rsidR="00CE24E7" w:rsidRDefault="00FE5238" w:rsidP="0053535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247C20">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3C4144" w:rsidRPr="00247C20" w:rsidRDefault="003C4144" w:rsidP="003C4144">
      <w:pPr>
        <w:tabs>
          <w:tab w:val="left" w:pos="2410"/>
          <w:tab w:val="left" w:pos="7655"/>
          <w:tab w:val="left" w:pos="8222"/>
        </w:tabs>
        <w:ind w:right="452"/>
        <w:jc w:val="both"/>
        <w:rPr>
          <w:rFonts w:ascii="Arial" w:hAnsi="Arial" w:cs="Arial"/>
        </w:rPr>
      </w:pPr>
    </w:p>
    <w:p w:rsidR="00D27890" w:rsidRPr="00CE6B3A" w:rsidRDefault="00D27890"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CE6B3A">
        <w:rPr>
          <w:rFonts w:cs="Arial"/>
        </w:rPr>
        <w:t>Besondere Anforderungen</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3C4144" w:rsidRPr="005D1BCD" w:rsidRDefault="003C4144" w:rsidP="003C4144">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Default="003C4144" w:rsidP="003C4144">
      <w:pPr>
        <w:ind w:right="452"/>
        <w:jc w:val="both"/>
        <w:rPr>
          <w:rFonts w:ascii="Arial" w:hAnsi="Arial" w:cs="Arial"/>
        </w:rPr>
      </w:pP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3C4144" w:rsidRPr="005D1BCD" w:rsidRDefault="003C4144" w:rsidP="003C4144">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Default="003C4144" w:rsidP="003C4144">
      <w:pPr>
        <w:ind w:right="452"/>
        <w:jc w:val="both"/>
        <w:rPr>
          <w:rFonts w:ascii="Arial" w:hAnsi="Arial" w:cs="Arial"/>
        </w:rPr>
      </w:pPr>
      <w:r w:rsidRPr="005D1BCD">
        <w:rPr>
          <w:rFonts w:ascii="Arial" w:hAnsi="Arial" w:cs="Arial"/>
        </w:rPr>
        <w:t>.............. ST               EP ..............................                GP   ..............................</w:t>
      </w:r>
    </w:p>
    <w:p w:rsidR="003C4144" w:rsidRPr="00CE6B3A" w:rsidRDefault="003C4144" w:rsidP="00247C20">
      <w:pPr>
        <w:ind w:right="452"/>
        <w:rPr>
          <w:rFonts w:ascii="Arial" w:hAnsi="Arial" w:cs="Arial"/>
        </w:rPr>
      </w:pPr>
    </w:p>
    <w:p w:rsidR="002A720D" w:rsidRPr="00CE6B3A" w:rsidRDefault="002A720D"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CE6B3A">
        <w:rPr>
          <w:rFonts w:cs="Arial"/>
        </w:rPr>
        <w:t>Allgemeine Erweiterungen</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3C4144" w:rsidRPr="00B939E1" w:rsidRDefault="003C4144" w:rsidP="003C41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Default="003C4144" w:rsidP="003C4144">
      <w:pPr>
        <w:ind w:right="452"/>
        <w:rPr>
          <w:rFonts w:ascii="Arial" w:hAnsi="Arial" w:cs="Arial"/>
        </w:rPr>
      </w:pPr>
    </w:p>
    <w:p w:rsidR="003C4144" w:rsidRDefault="003C4144" w:rsidP="003C4144">
      <w:pPr>
        <w:ind w:right="452"/>
        <w:rPr>
          <w:rFonts w:ascii="Arial" w:hAnsi="Arial" w:cs="Arial"/>
        </w:rPr>
      </w:pPr>
      <w:r w:rsidRPr="00B939E1">
        <w:rPr>
          <w:rFonts w:ascii="Arial" w:hAnsi="Arial" w:cs="Arial"/>
        </w:rPr>
        <w:t>.............. ST               EP ..............................                GP   ..............................</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3C4144" w:rsidRPr="00B939E1" w:rsidRDefault="003C4144" w:rsidP="003C41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Default="003C4144" w:rsidP="003C4144">
      <w:pPr>
        <w:ind w:right="452"/>
        <w:rPr>
          <w:rFonts w:ascii="Arial" w:hAnsi="Arial" w:cs="Arial"/>
        </w:rPr>
      </w:pPr>
    </w:p>
    <w:p w:rsidR="003C4144" w:rsidRDefault="003C4144" w:rsidP="003C4144">
      <w:pPr>
        <w:ind w:right="452"/>
        <w:rPr>
          <w:rFonts w:ascii="Arial" w:hAnsi="Arial" w:cs="Arial"/>
        </w:rPr>
      </w:pPr>
      <w:r w:rsidRPr="00B939E1">
        <w:rPr>
          <w:rFonts w:ascii="Arial" w:hAnsi="Arial" w:cs="Arial"/>
        </w:rPr>
        <w:t>.............. ST               EP ..............................                GP   ..............................</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Ausführung mit Aufbautürschließer inkl. Schließfolgeregelung</w:t>
      </w:r>
    </w:p>
    <w:p w:rsidR="003C4144" w:rsidRPr="00B939E1" w:rsidRDefault="003C4144" w:rsidP="003C4144">
      <w:pPr>
        <w:ind w:right="452"/>
        <w:rPr>
          <w:rFonts w:ascii="Arial" w:hAnsi="Arial" w:cs="Arial"/>
        </w:rPr>
      </w:pPr>
      <w:r>
        <w:rPr>
          <w:rFonts w:ascii="Arial" w:hAnsi="Arial" w:cs="Arial"/>
        </w:rPr>
        <w:t xml:space="preserve">Ausführung der Türanlage mit einem Aufbautürschließer im Sturzbereich samt Schließfolgeregelung.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Pr="00B939E1" w:rsidRDefault="003C4144" w:rsidP="003C4144">
      <w:pPr>
        <w:ind w:right="452"/>
        <w:rPr>
          <w:rFonts w:ascii="Arial" w:hAnsi="Arial" w:cs="Arial"/>
        </w:rPr>
      </w:pPr>
    </w:p>
    <w:p w:rsidR="003C4144" w:rsidRPr="00B939E1" w:rsidRDefault="003C4144" w:rsidP="003C4144">
      <w:pPr>
        <w:ind w:right="452"/>
        <w:rPr>
          <w:rFonts w:ascii="Arial" w:hAnsi="Arial" w:cs="Arial"/>
        </w:rPr>
      </w:pPr>
      <w:r w:rsidRPr="00B939E1">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Lüftungsgitter im Türblatt </w:t>
      </w:r>
    </w:p>
    <w:p w:rsidR="003C4144" w:rsidRPr="005D1BCD" w:rsidRDefault="003C4144" w:rsidP="003C4144">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Default="003C4144" w:rsidP="003C4144">
      <w:pPr>
        <w:ind w:right="452"/>
        <w:jc w:val="both"/>
        <w:rPr>
          <w:rFonts w:ascii="Arial" w:hAnsi="Arial" w:cs="Arial"/>
        </w:rPr>
      </w:pPr>
    </w:p>
    <w:p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Verglasung im Türblatt </w:t>
      </w:r>
    </w:p>
    <w:p w:rsidR="003C4144" w:rsidRPr="005D1BCD" w:rsidRDefault="003C4144" w:rsidP="003C4144">
      <w:pPr>
        <w:ind w:right="452"/>
        <w:jc w:val="both"/>
        <w:rPr>
          <w:rFonts w:ascii="Arial" w:hAnsi="Arial" w:cs="Arial"/>
        </w:rPr>
      </w:pPr>
      <w:r w:rsidRPr="005D1BCD">
        <w:rPr>
          <w:rFonts w:ascii="Arial" w:hAnsi="Arial" w:cs="Arial"/>
        </w:rPr>
        <w:t>Werksfertiger Einbau einer Türblattverglasung aus entsprechendem Glas (</w:t>
      </w:r>
      <w:r w:rsidR="0012288F">
        <w:rPr>
          <w:rFonts w:ascii="Arial" w:hAnsi="Arial" w:cs="Arial"/>
        </w:rPr>
        <w:t>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 xml:space="preserve">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w:t>
      </w:r>
      <w:r w:rsidRPr="005D1BCD">
        <w:rPr>
          <w:rFonts w:ascii="Arial" w:hAnsi="Arial" w:cs="Arial"/>
        </w:rPr>
        <w:lastRenderedPageBreak/>
        <w:t>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tabs>
          <w:tab w:val="left" w:pos="2410"/>
          <w:tab w:val="left" w:pos="6379"/>
        </w:tabs>
        <w:ind w:right="452"/>
        <w:jc w:val="both"/>
        <w:rPr>
          <w:rFonts w:ascii="Arial" w:hAnsi="Arial" w:cs="Arial"/>
        </w:rPr>
      </w:pP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sidR="00CE2E61">
        <w:rPr>
          <w:rFonts w:ascii="Arial" w:hAnsi="Arial" w:cs="Arial"/>
        </w:rPr>
        <w:tab/>
        <w:t>[max. 1,95</w:t>
      </w:r>
      <w:r>
        <w:rPr>
          <w:rFonts w:ascii="Arial" w:hAnsi="Arial" w:cs="Arial"/>
        </w:rPr>
        <w:t xml:space="preserve"> m²]</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flächenbündige Verglasung im Türblatt </w:t>
      </w:r>
    </w:p>
    <w:p w:rsidR="003C4144" w:rsidRPr="005D1BCD" w:rsidRDefault="003C4144" w:rsidP="003C4144">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12288F">
        <w:rPr>
          <w:rFonts w:ascii="Arial" w:hAnsi="Arial" w:cs="Arial"/>
        </w:rPr>
        <w:t>(Feuerschutzglas</w:t>
      </w:r>
      <w:r w:rsidR="002841A6">
        <w:rPr>
          <w:rFonts w:ascii="Arial" w:hAnsi="Arial" w:cs="Arial"/>
        </w:rPr>
        <w:t>,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rsidR="003C4144" w:rsidRPr="005D1BCD" w:rsidRDefault="003C4144" w:rsidP="003C414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3C4144" w:rsidRPr="005D1BCD" w:rsidRDefault="003C4144" w:rsidP="003C414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3C4144" w:rsidRPr="005D1BCD" w:rsidRDefault="003C4144" w:rsidP="003C4144">
      <w:pPr>
        <w:autoSpaceDE w:val="0"/>
        <w:autoSpaceDN w:val="0"/>
        <w:adjustRightInd w:val="0"/>
        <w:ind w:right="452"/>
        <w:jc w:val="both"/>
        <w:rPr>
          <w:rFonts w:ascii="Arial" w:hAnsi="Arial" w:cs="Arial"/>
        </w:rPr>
      </w:pPr>
    </w:p>
    <w:p w:rsidR="003C4144" w:rsidRPr="00E9263F" w:rsidRDefault="003C4144" w:rsidP="003C4144">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3C4144" w:rsidRPr="005D1BCD" w:rsidRDefault="003C4144" w:rsidP="003C4144">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3C4144" w:rsidRPr="005D1BCD" w:rsidRDefault="003C4144" w:rsidP="003C4144">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3C4144" w:rsidRPr="005D1BCD" w:rsidRDefault="003C4144" w:rsidP="003C4144">
      <w:pPr>
        <w:tabs>
          <w:tab w:val="left" w:pos="2268"/>
        </w:tabs>
        <w:ind w:right="452"/>
        <w:jc w:val="both"/>
        <w:rPr>
          <w:rFonts w:ascii="Arial" w:hAnsi="Arial" w:cs="Arial"/>
        </w:rPr>
      </w:pPr>
    </w:p>
    <w:p w:rsidR="003C4144" w:rsidRDefault="003C4144" w:rsidP="003C4144">
      <w:pPr>
        <w:tabs>
          <w:tab w:val="left" w:pos="2268"/>
        </w:tabs>
        <w:ind w:right="452"/>
        <w:jc w:val="both"/>
        <w:rPr>
          <w:rFonts w:ascii="Arial" w:hAnsi="Arial" w:cs="Arial"/>
        </w:rPr>
      </w:pPr>
      <w:r w:rsidRPr="005D1BCD">
        <w:rPr>
          <w:rFonts w:ascii="Arial" w:hAnsi="Arial" w:cs="Arial"/>
        </w:rPr>
        <w:t>.............. ST               EP ..............................                GP   ..............................</w:t>
      </w:r>
    </w:p>
    <w:p w:rsidR="003C4144"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3C4144" w:rsidRPr="00B939E1" w:rsidRDefault="003C4144" w:rsidP="003C414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C4144" w:rsidRPr="00B939E1" w:rsidRDefault="003C4144" w:rsidP="003C4144">
      <w:pPr>
        <w:ind w:right="452"/>
        <w:rPr>
          <w:rFonts w:ascii="Arial" w:hAnsi="Arial" w:cs="Arial"/>
        </w:rPr>
      </w:pPr>
    </w:p>
    <w:p w:rsidR="003C4144" w:rsidRDefault="003C4144" w:rsidP="003C4144">
      <w:pPr>
        <w:ind w:right="452"/>
        <w:rPr>
          <w:rFonts w:ascii="Arial" w:hAnsi="Arial" w:cs="Arial"/>
        </w:rPr>
      </w:pPr>
      <w:r w:rsidRPr="00B939E1">
        <w:rPr>
          <w:rFonts w:ascii="Arial" w:hAnsi="Arial" w:cs="Arial"/>
        </w:rPr>
        <w:t>.............. ST               EP ..............................                GP   ..............................</w:t>
      </w:r>
    </w:p>
    <w:p w:rsidR="002841A6" w:rsidRPr="00B939E1" w:rsidRDefault="002841A6" w:rsidP="003C4144">
      <w:pPr>
        <w:ind w:right="452"/>
        <w:rPr>
          <w:rFonts w:ascii="Arial" w:hAnsi="Arial" w:cs="Arial"/>
        </w:rPr>
      </w:pPr>
    </w:p>
    <w:p w:rsidR="003C4144" w:rsidRPr="005D1BCD" w:rsidRDefault="003C4144"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5D1BCD">
        <w:rPr>
          <w:rFonts w:cs="Arial"/>
        </w:rPr>
        <w:t>Schloss &amp; Sperren</w:t>
      </w:r>
    </w:p>
    <w:p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3C4144" w:rsidRDefault="003C4144" w:rsidP="003C414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3C4144" w:rsidRDefault="003C4144" w:rsidP="003C4144">
      <w:pPr>
        <w:ind w:right="452"/>
        <w:rPr>
          <w:rFonts w:ascii="Arial" w:hAnsi="Arial" w:cs="Arial"/>
        </w:rPr>
      </w:pP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3C4144" w:rsidRPr="00E9263F" w:rsidRDefault="003C4144" w:rsidP="003C414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3C4144" w:rsidRPr="00B939E1" w:rsidRDefault="003C4144" w:rsidP="003C4144">
      <w:pPr>
        <w:tabs>
          <w:tab w:val="left" w:pos="2410"/>
        </w:tabs>
        <w:ind w:right="452"/>
        <w:rPr>
          <w:rFonts w:ascii="Arial" w:hAnsi="Arial" w:cs="Arial"/>
        </w:rPr>
      </w:pPr>
    </w:p>
    <w:p w:rsidR="003C4144" w:rsidRPr="00B939E1" w:rsidRDefault="003C4144" w:rsidP="003C4144">
      <w:pPr>
        <w:ind w:right="452"/>
        <w:rPr>
          <w:rFonts w:ascii="Arial" w:hAnsi="Arial" w:cs="Arial"/>
        </w:rPr>
      </w:pPr>
      <w:r w:rsidRPr="00B939E1">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3C4144" w:rsidRPr="005D1BCD" w:rsidRDefault="003C4144" w:rsidP="003C414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3C4144" w:rsidRPr="005D1BCD" w:rsidRDefault="003C4144" w:rsidP="003C414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t>Aufzahlung (Az) für Reed Kontakt im Türflügel</w:t>
      </w:r>
    </w:p>
    <w:p w:rsidR="003C4144" w:rsidRDefault="003C4144" w:rsidP="003C414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lastRenderedPageBreak/>
        <w:t xml:space="preserve">Aufzahlung (Az) für E-Öffner </w:t>
      </w:r>
    </w:p>
    <w:p w:rsidR="003C4144" w:rsidRPr="005D1BCD" w:rsidRDefault="003C4144" w:rsidP="003C414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3C4144" w:rsidRPr="005D1BCD" w:rsidRDefault="003C4144" w:rsidP="003C41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Pr="005D1BCD" w:rsidRDefault="003C4144" w:rsidP="003C4144">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3C4144" w:rsidRPr="005D1BCD" w:rsidRDefault="003C4144" w:rsidP="003C414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3C4144" w:rsidRPr="005D1BCD" w:rsidRDefault="003C4144" w:rsidP="003C41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C4144" w:rsidRPr="005D1BCD"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r w:rsidRPr="005D1BCD">
        <w:rPr>
          <w:rFonts w:ascii="Arial" w:hAnsi="Arial" w:cs="Arial"/>
        </w:rPr>
        <w:t>.............. ST               EP ..............................                GP   .............................</w:t>
      </w:r>
    </w:p>
    <w:p w:rsidR="003C4144" w:rsidRDefault="003C4144" w:rsidP="003C4144">
      <w:pPr>
        <w:ind w:right="452"/>
        <w:jc w:val="both"/>
        <w:rPr>
          <w:rFonts w:ascii="Arial" w:hAnsi="Arial" w:cs="Arial"/>
        </w:rPr>
      </w:pPr>
    </w:p>
    <w:p w:rsidR="003C4144" w:rsidRPr="00884E2E" w:rsidRDefault="003C4144" w:rsidP="003C4144">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3C4144" w:rsidRPr="00884E2E" w:rsidRDefault="003C4144" w:rsidP="003C4144">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3C4144" w:rsidRPr="00884E2E" w:rsidRDefault="003C4144" w:rsidP="003C4144">
      <w:pPr>
        <w:ind w:right="452"/>
        <w:jc w:val="both"/>
        <w:rPr>
          <w:rFonts w:ascii="Arial" w:hAnsi="Arial" w:cs="Arial"/>
        </w:rPr>
      </w:pPr>
    </w:p>
    <w:p w:rsidR="003C4144" w:rsidRPr="00884E2E" w:rsidRDefault="003C4144" w:rsidP="003C4144">
      <w:pPr>
        <w:ind w:right="452"/>
        <w:jc w:val="both"/>
        <w:rPr>
          <w:rFonts w:ascii="Arial" w:hAnsi="Arial" w:cs="Arial"/>
        </w:rPr>
      </w:pPr>
      <w:r w:rsidRPr="00884E2E">
        <w:rPr>
          <w:rFonts w:ascii="Arial" w:hAnsi="Arial" w:cs="Arial"/>
        </w:rPr>
        <w:t>.............. ST               EP ..............................                GP   ..............................</w:t>
      </w:r>
    </w:p>
    <w:p w:rsidR="003C4144" w:rsidRPr="00884E2E" w:rsidRDefault="003C4144" w:rsidP="003C4144">
      <w:pPr>
        <w:ind w:right="452"/>
        <w:jc w:val="both"/>
        <w:rPr>
          <w:rFonts w:ascii="Arial" w:hAnsi="Arial" w:cs="Arial"/>
        </w:rPr>
      </w:pPr>
    </w:p>
    <w:p w:rsidR="003C4144" w:rsidRPr="00884E2E" w:rsidRDefault="003C4144" w:rsidP="003C4144">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3C4144" w:rsidRPr="00884E2E" w:rsidRDefault="003C4144" w:rsidP="003C4144">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3C4144" w:rsidRPr="00884E2E" w:rsidRDefault="003C4144" w:rsidP="003C4144">
      <w:pPr>
        <w:ind w:right="452"/>
        <w:jc w:val="both"/>
        <w:rPr>
          <w:rFonts w:ascii="Arial" w:hAnsi="Arial" w:cs="Arial"/>
        </w:rPr>
      </w:pPr>
    </w:p>
    <w:p w:rsidR="003C4144" w:rsidRDefault="003C4144" w:rsidP="003C4144">
      <w:pPr>
        <w:ind w:right="452"/>
        <w:jc w:val="both"/>
        <w:rPr>
          <w:rFonts w:ascii="Arial" w:hAnsi="Arial" w:cs="Arial"/>
        </w:rPr>
      </w:pPr>
      <w:r w:rsidRPr="00884E2E">
        <w:rPr>
          <w:rFonts w:ascii="Arial" w:hAnsi="Arial" w:cs="Arial"/>
        </w:rPr>
        <w:t>.............. ST               EP ..............................                GP   ..............................</w:t>
      </w:r>
    </w:p>
    <w:p w:rsidR="003C4144" w:rsidRDefault="003C4144" w:rsidP="003C4144">
      <w:pPr>
        <w:ind w:right="452"/>
        <w:jc w:val="both"/>
        <w:rPr>
          <w:rFonts w:ascii="Arial" w:hAnsi="Arial" w:cs="Arial"/>
        </w:rPr>
      </w:pPr>
    </w:p>
    <w:p w:rsidR="003C4144" w:rsidRPr="00884E2E" w:rsidRDefault="003C4144" w:rsidP="003C4144">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3C4144" w:rsidRPr="00884E2E" w:rsidRDefault="003C4144" w:rsidP="003C4144">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3C4144" w:rsidRPr="00884E2E" w:rsidRDefault="003C4144" w:rsidP="003C4144">
      <w:pPr>
        <w:ind w:right="452"/>
        <w:jc w:val="both"/>
        <w:rPr>
          <w:rFonts w:ascii="Arial" w:hAnsi="Arial" w:cs="Arial"/>
        </w:rPr>
      </w:pPr>
    </w:p>
    <w:p w:rsidR="003C4144" w:rsidRPr="00884E2E" w:rsidRDefault="003C4144" w:rsidP="003C4144">
      <w:pPr>
        <w:ind w:right="452"/>
        <w:jc w:val="both"/>
        <w:rPr>
          <w:rFonts w:ascii="Arial" w:hAnsi="Arial" w:cs="Arial"/>
        </w:rPr>
      </w:pPr>
      <w:r w:rsidRPr="00884E2E">
        <w:rPr>
          <w:rFonts w:ascii="Arial" w:hAnsi="Arial" w:cs="Arial"/>
        </w:rPr>
        <w:t>.............. ST               EP ..............................                GP   ..............................</w:t>
      </w:r>
    </w:p>
    <w:p w:rsidR="003C4144" w:rsidRPr="00884E2E" w:rsidRDefault="003C4144" w:rsidP="003C4144">
      <w:pPr>
        <w:ind w:right="452"/>
        <w:jc w:val="both"/>
        <w:rPr>
          <w:rFonts w:ascii="Arial" w:hAnsi="Arial" w:cs="Arial"/>
        </w:rPr>
      </w:pPr>
    </w:p>
    <w:p w:rsidR="003C4144" w:rsidRDefault="003C4144" w:rsidP="003C4144">
      <w:pPr>
        <w:ind w:right="452"/>
        <w:jc w:val="both"/>
        <w:rPr>
          <w:rFonts w:ascii="Arial" w:hAnsi="Arial" w:cs="Arial"/>
        </w:rPr>
      </w:pPr>
    </w:p>
    <w:p w:rsidR="003C4144" w:rsidRPr="005D1BCD" w:rsidRDefault="003C4144" w:rsidP="003C4144">
      <w:pPr>
        <w:ind w:right="452"/>
        <w:jc w:val="both"/>
        <w:rPr>
          <w:rFonts w:ascii="Arial" w:hAnsi="Arial" w:cs="Arial"/>
        </w:rPr>
      </w:pPr>
    </w:p>
    <w:p w:rsidR="00BE51C8" w:rsidRPr="005D1BCD" w:rsidRDefault="00BE51C8" w:rsidP="00BE51C8">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Pr>
          <w:rFonts w:cs="Arial"/>
        </w:rPr>
        <w:t xml:space="preserve"> - Beschläge</w:t>
      </w:r>
    </w:p>
    <w:p w:rsidR="00BE51C8" w:rsidRDefault="00BE51C8" w:rsidP="00BE51C8">
      <w:pPr>
        <w:pStyle w:val="berschrift1"/>
        <w:tabs>
          <w:tab w:val="left" w:pos="5670"/>
        </w:tabs>
        <w:ind w:right="452"/>
        <w:jc w:val="both"/>
        <w:rPr>
          <w:rFonts w:cs="Arial"/>
        </w:rPr>
      </w:pPr>
      <w:r>
        <w:rPr>
          <w:rFonts w:cs="Arial"/>
        </w:rPr>
        <w:t xml:space="preserve">Vorbemerkung (Definition EN179 / EN1125 sowie PANIK E / PANIK B): </w:t>
      </w:r>
    </w:p>
    <w:p w:rsidR="00BE51C8" w:rsidRPr="005214D5" w:rsidRDefault="00BE51C8" w:rsidP="00BE51C8"/>
    <w:p w:rsidR="00BE51C8" w:rsidRPr="005214D5" w:rsidRDefault="00BE51C8" w:rsidP="00BE51C8">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BE51C8" w:rsidRDefault="00BE51C8" w:rsidP="00BE51C8">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BE51C8" w:rsidRPr="005214D5" w:rsidRDefault="00BE51C8" w:rsidP="00BE51C8">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BE51C8" w:rsidRDefault="00BE51C8" w:rsidP="00BE51C8">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E51C8" w:rsidRDefault="00BE51C8" w:rsidP="00BE51C8">
      <w:pPr>
        <w:ind w:right="452"/>
        <w:jc w:val="both"/>
        <w:rPr>
          <w:rFonts w:ascii="Arial" w:hAnsi="Arial" w:cs="Arial"/>
          <w:strike/>
        </w:rPr>
      </w:pPr>
      <w:r w:rsidRPr="00503AB6">
        <w:rPr>
          <w:rFonts w:ascii="Arial" w:hAnsi="Arial" w:cs="Arial"/>
          <w:strike/>
        </w:rPr>
        <w:t xml:space="preserve"> </w:t>
      </w:r>
    </w:p>
    <w:p w:rsidR="00BE51C8" w:rsidRPr="00F120A6" w:rsidRDefault="00BE51C8" w:rsidP="00BE51C8">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BE51C8" w:rsidRDefault="00BE51C8" w:rsidP="00BE51C8">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BE51C8" w:rsidRPr="005214D5" w:rsidRDefault="00BE51C8" w:rsidP="00BE51C8">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BE51C8" w:rsidRDefault="00BE51C8" w:rsidP="00BE51C8">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E51C8" w:rsidRDefault="00BE51C8" w:rsidP="00BE51C8">
      <w:pPr>
        <w:ind w:right="452"/>
        <w:jc w:val="both"/>
        <w:rPr>
          <w:rFonts w:ascii="Arial" w:hAnsi="Arial" w:cs="Arial"/>
        </w:rPr>
      </w:pPr>
    </w:p>
    <w:p w:rsidR="00BE51C8" w:rsidRPr="00884E2E" w:rsidRDefault="00BE51C8" w:rsidP="00BE51C8">
      <w:pPr>
        <w:pStyle w:val="berschrift1"/>
        <w:tabs>
          <w:tab w:val="left" w:pos="5670"/>
        </w:tabs>
        <w:ind w:right="452"/>
        <w:jc w:val="both"/>
        <w:rPr>
          <w:rFonts w:cs="Arial"/>
        </w:rPr>
      </w:pPr>
      <w:r>
        <w:rPr>
          <w:rFonts w:cs="Arial"/>
        </w:rPr>
        <w:lastRenderedPageBreak/>
        <w:t>Vorbemerkung: Ausführung</w:t>
      </w:r>
      <w:r w:rsidRPr="00884E2E">
        <w:rPr>
          <w:rFonts w:cs="Arial"/>
        </w:rPr>
        <w:t xml:space="preserve"> des Türsystems als Vollpanikanlage</w:t>
      </w:r>
    </w:p>
    <w:p w:rsidR="00BE51C8" w:rsidRPr="00884E2E" w:rsidRDefault="00BE51C8" w:rsidP="00BE51C8">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rsidR="00BE51C8" w:rsidRPr="00884E2E" w:rsidRDefault="00BE51C8" w:rsidP="00BE51C8">
      <w:pPr>
        <w:ind w:right="452"/>
        <w:jc w:val="both"/>
        <w:rPr>
          <w:rFonts w:ascii="Arial" w:hAnsi="Arial" w:cs="Arial"/>
        </w:rPr>
      </w:pPr>
    </w:p>
    <w:p w:rsidR="00BE51C8" w:rsidRPr="00884E2E" w:rsidRDefault="00BE51C8" w:rsidP="00BE51C8">
      <w:pPr>
        <w:ind w:right="452"/>
        <w:jc w:val="both"/>
        <w:rPr>
          <w:rFonts w:ascii="Arial" w:hAnsi="Arial" w:cs="Arial"/>
        </w:rPr>
      </w:pPr>
      <w:r>
        <w:rPr>
          <w:rFonts w:ascii="Arial" w:hAnsi="Arial" w:cs="Arial"/>
        </w:rPr>
        <w:t>betrifft Positionen: ………………</w:t>
      </w:r>
    </w:p>
    <w:p w:rsidR="00BE51C8" w:rsidRPr="005D1BCD" w:rsidRDefault="00BE51C8" w:rsidP="00BE51C8">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BE51C8" w:rsidRPr="00F120A6" w:rsidRDefault="00BE51C8" w:rsidP="00BE51C8">
      <w:pPr>
        <w:ind w:right="452"/>
        <w:jc w:val="both"/>
        <w:rPr>
          <w:rFonts w:ascii="Arial" w:hAnsi="Arial" w:cs="Arial"/>
        </w:rPr>
      </w:pPr>
      <w:r w:rsidRPr="00651904">
        <w:rPr>
          <w:rFonts w:ascii="Arial" w:hAnsi="Arial" w:cs="Arial"/>
        </w:rPr>
        <w:t xml:space="preserve">Ausführung entsprechend </w:t>
      </w:r>
      <w:r>
        <w:rPr>
          <w:rFonts w:ascii="Arial" w:hAnsi="Arial" w:cs="Arial"/>
        </w:rPr>
        <w:t xml:space="preserve">DIN </w:t>
      </w:r>
      <w:r w:rsidRPr="00651904">
        <w:rPr>
          <w:rFonts w:ascii="Arial" w:hAnsi="Arial" w:cs="Arial"/>
        </w:rPr>
        <w:t>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E51C8" w:rsidRPr="00F120A6" w:rsidRDefault="00BE51C8" w:rsidP="00BE51C8">
      <w:pPr>
        <w:ind w:right="452"/>
        <w:jc w:val="both"/>
        <w:rPr>
          <w:rFonts w:ascii="Arial" w:hAnsi="Arial" w:cs="Arial"/>
        </w:rPr>
      </w:pPr>
    </w:p>
    <w:p w:rsidR="00BE51C8" w:rsidRPr="00F120A6" w:rsidRDefault="00BE51C8" w:rsidP="00BE51C8">
      <w:pPr>
        <w:ind w:right="452"/>
        <w:jc w:val="both"/>
        <w:rPr>
          <w:rFonts w:ascii="Arial" w:hAnsi="Arial" w:cs="Arial"/>
        </w:rPr>
      </w:pPr>
      <w:r w:rsidRPr="00F120A6">
        <w:rPr>
          <w:rFonts w:ascii="Arial" w:hAnsi="Arial" w:cs="Arial"/>
        </w:rPr>
        <w:t>.............. ST               EP ..............................                GP   ..............................</w:t>
      </w:r>
    </w:p>
    <w:p w:rsidR="00BE51C8" w:rsidRPr="00F120A6" w:rsidRDefault="00BE51C8" w:rsidP="00BE51C8">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BE51C8" w:rsidRPr="00F120A6" w:rsidRDefault="00BE51C8" w:rsidP="00BE51C8">
      <w:pPr>
        <w:ind w:right="452"/>
        <w:jc w:val="both"/>
        <w:rPr>
          <w:rFonts w:ascii="Arial" w:hAnsi="Arial" w:cs="Arial"/>
        </w:rPr>
      </w:pPr>
      <w:r w:rsidRPr="00F120A6">
        <w:rPr>
          <w:rFonts w:ascii="Arial" w:hAnsi="Arial" w:cs="Arial"/>
        </w:rPr>
        <w:t xml:space="preserve">Ausführung entsprechend </w:t>
      </w:r>
      <w:r>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BE51C8" w:rsidRPr="00F120A6" w:rsidRDefault="00BE51C8" w:rsidP="00BE51C8">
      <w:pPr>
        <w:ind w:right="452"/>
        <w:jc w:val="both"/>
        <w:rPr>
          <w:rFonts w:ascii="Arial" w:hAnsi="Arial" w:cs="Arial"/>
        </w:rPr>
      </w:pPr>
    </w:p>
    <w:p w:rsidR="00BE51C8" w:rsidRPr="00F120A6" w:rsidRDefault="00BE51C8" w:rsidP="00BE51C8">
      <w:pPr>
        <w:ind w:right="452"/>
        <w:jc w:val="both"/>
        <w:rPr>
          <w:rFonts w:ascii="Arial" w:hAnsi="Arial" w:cs="Arial"/>
        </w:rPr>
      </w:pPr>
      <w:r w:rsidRPr="00F120A6">
        <w:rPr>
          <w:rFonts w:ascii="Arial" w:hAnsi="Arial" w:cs="Arial"/>
        </w:rPr>
        <w:t>.............. ST               EP ..............................                GP   ..............................</w:t>
      </w:r>
    </w:p>
    <w:p w:rsidR="00BE51C8" w:rsidRPr="00F120A6" w:rsidRDefault="00BE51C8" w:rsidP="00BE51C8">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BE51C8" w:rsidRPr="00F120A6" w:rsidRDefault="00BE51C8" w:rsidP="00BE51C8">
      <w:pPr>
        <w:ind w:right="452"/>
        <w:jc w:val="both"/>
        <w:rPr>
          <w:rFonts w:ascii="Arial" w:hAnsi="Arial" w:cs="Arial"/>
        </w:rPr>
      </w:pPr>
      <w:r w:rsidRPr="00F120A6">
        <w:rPr>
          <w:rFonts w:ascii="Arial" w:hAnsi="Arial" w:cs="Arial"/>
          <w:b/>
          <w:bCs/>
        </w:rPr>
        <w:t>Für Türen, die zeitweise einen Durchgang von innen und außen ermöglichen müssen.</w:t>
      </w:r>
    </w:p>
    <w:p w:rsidR="00BE51C8" w:rsidRPr="00F120A6" w:rsidRDefault="00BE51C8" w:rsidP="00BE51C8">
      <w:pPr>
        <w:ind w:right="452"/>
        <w:jc w:val="both"/>
        <w:rPr>
          <w:rFonts w:ascii="Arial" w:hAnsi="Arial" w:cs="Arial"/>
        </w:rPr>
      </w:pPr>
      <w:r w:rsidRPr="00F120A6">
        <w:rPr>
          <w:rFonts w:ascii="Arial" w:hAnsi="Arial" w:cs="Arial"/>
        </w:rPr>
        <w:t xml:space="preserve">Ausführung entsprechend </w:t>
      </w:r>
      <w:r>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E51C8" w:rsidRPr="00F120A6" w:rsidRDefault="00BE51C8" w:rsidP="00BE51C8">
      <w:pPr>
        <w:ind w:right="452"/>
        <w:jc w:val="both"/>
        <w:rPr>
          <w:rFonts w:ascii="Arial" w:hAnsi="Arial" w:cs="Arial"/>
        </w:rPr>
      </w:pPr>
    </w:p>
    <w:p w:rsidR="00BE51C8" w:rsidRPr="00F120A6" w:rsidRDefault="00BE51C8" w:rsidP="00BE51C8">
      <w:pPr>
        <w:ind w:right="452"/>
        <w:jc w:val="both"/>
        <w:rPr>
          <w:rFonts w:ascii="Arial" w:hAnsi="Arial" w:cs="Arial"/>
        </w:rPr>
      </w:pPr>
      <w:r w:rsidRPr="00F120A6">
        <w:rPr>
          <w:rFonts w:ascii="Arial" w:hAnsi="Arial" w:cs="Arial"/>
        </w:rPr>
        <w:t>.............. ST               EP ..............................                GP   ..............................</w:t>
      </w:r>
    </w:p>
    <w:p w:rsidR="00BE51C8" w:rsidRPr="00F120A6" w:rsidRDefault="00BE51C8" w:rsidP="00BE51C8">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BE51C8" w:rsidRPr="00F120A6" w:rsidRDefault="00BE51C8" w:rsidP="00BE51C8">
      <w:pPr>
        <w:ind w:right="452"/>
        <w:jc w:val="both"/>
        <w:rPr>
          <w:rFonts w:ascii="Arial" w:hAnsi="Arial" w:cs="Arial"/>
        </w:rPr>
      </w:pPr>
      <w:r w:rsidRPr="00F120A6">
        <w:rPr>
          <w:rFonts w:ascii="Arial" w:hAnsi="Arial" w:cs="Arial"/>
          <w:b/>
          <w:bCs/>
        </w:rPr>
        <w:t>Für Türen, die von außen nur mit dem Schlüssel geöffnet werden sollen.</w:t>
      </w:r>
    </w:p>
    <w:p w:rsidR="00BE51C8" w:rsidRPr="00F120A6" w:rsidRDefault="00BE51C8" w:rsidP="00BE51C8">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E51C8" w:rsidRPr="00F120A6" w:rsidRDefault="00BE51C8" w:rsidP="00BE51C8">
      <w:pPr>
        <w:ind w:right="452"/>
        <w:jc w:val="both"/>
        <w:rPr>
          <w:rFonts w:ascii="Arial" w:hAnsi="Arial" w:cs="Arial"/>
        </w:rPr>
      </w:pPr>
    </w:p>
    <w:p w:rsidR="00BE51C8" w:rsidRPr="00F120A6" w:rsidRDefault="00BE51C8" w:rsidP="00BE51C8">
      <w:pPr>
        <w:ind w:right="452"/>
        <w:jc w:val="both"/>
        <w:rPr>
          <w:rFonts w:ascii="Arial" w:hAnsi="Arial" w:cs="Arial"/>
        </w:rPr>
      </w:pPr>
      <w:r w:rsidRPr="00F120A6">
        <w:rPr>
          <w:rFonts w:ascii="Arial" w:hAnsi="Arial" w:cs="Arial"/>
        </w:rPr>
        <w:t>.............. ST               EP ..............................                GP   ..............................</w:t>
      </w:r>
    </w:p>
    <w:p w:rsidR="00BE51C8" w:rsidRPr="00F120A6" w:rsidRDefault="00BE51C8" w:rsidP="00BE51C8">
      <w:pPr>
        <w:ind w:right="452"/>
        <w:jc w:val="both"/>
        <w:rPr>
          <w:rFonts w:ascii="Arial" w:hAnsi="Arial" w:cs="Arial"/>
          <w:b/>
        </w:rPr>
      </w:pPr>
    </w:p>
    <w:p w:rsidR="00BE51C8" w:rsidRPr="00884E2E" w:rsidRDefault="00BE51C8" w:rsidP="00BE51C8">
      <w:pPr>
        <w:ind w:right="452"/>
        <w:jc w:val="both"/>
        <w:rPr>
          <w:rFonts w:ascii="Arial" w:hAnsi="Arial" w:cs="Arial"/>
          <w:b/>
        </w:rPr>
      </w:pPr>
    </w:p>
    <w:p w:rsidR="00BE51C8" w:rsidRDefault="00BE51C8" w:rsidP="00BE51C8">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BE51C8" w:rsidRDefault="00BE51C8" w:rsidP="00BE51C8">
      <w:pPr>
        <w:pStyle w:val="berschrift1"/>
        <w:tabs>
          <w:tab w:val="left" w:pos="5670"/>
        </w:tabs>
        <w:ind w:right="452"/>
        <w:jc w:val="both"/>
        <w:rPr>
          <w:rFonts w:cs="Arial"/>
        </w:rPr>
      </w:pPr>
      <w:r>
        <w:rPr>
          <w:rFonts w:cs="Arial"/>
        </w:rPr>
        <w:t>Aufzahlung (Az) Ausführung Türschließer mit Gleitschiene</w:t>
      </w:r>
    </w:p>
    <w:p w:rsidR="00BE51C8" w:rsidRDefault="00BE51C8" w:rsidP="00BE51C8">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BE51C8" w:rsidRDefault="00BE51C8" w:rsidP="00BE51C8">
      <w:pPr>
        <w:ind w:right="452"/>
        <w:jc w:val="both"/>
        <w:rPr>
          <w:rFonts w:ascii="Arial" w:hAnsi="Arial" w:cs="Arial"/>
        </w:rPr>
      </w:pPr>
    </w:p>
    <w:p w:rsidR="00BE51C8" w:rsidRDefault="00BE51C8" w:rsidP="00BE51C8">
      <w:pPr>
        <w:ind w:right="452"/>
        <w:jc w:val="both"/>
        <w:rPr>
          <w:rFonts w:ascii="Arial" w:hAnsi="Arial" w:cs="Arial"/>
        </w:rPr>
      </w:pPr>
      <w:r>
        <w:rPr>
          <w:rFonts w:ascii="Arial" w:hAnsi="Arial" w:cs="Arial"/>
        </w:rPr>
        <w:t>.............. ST               EP ..............................                GP   ..............................</w:t>
      </w:r>
    </w:p>
    <w:p w:rsidR="00BE51C8" w:rsidRDefault="00BE51C8" w:rsidP="00BE51C8">
      <w:pPr>
        <w:pStyle w:val="berschrift1"/>
        <w:tabs>
          <w:tab w:val="left" w:pos="5670"/>
        </w:tabs>
        <w:ind w:right="452"/>
        <w:jc w:val="both"/>
        <w:rPr>
          <w:rFonts w:cs="Arial"/>
        </w:rPr>
      </w:pPr>
      <w:r>
        <w:rPr>
          <w:rFonts w:cs="Arial"/>
        </w:rPr>
        <w:t>Aufzahlung (Az) für die Ausführung der Türschließer mit integrierter Feststellung</w:t>
      </w:r>
    </w:p>
    <w:p w:rsidR="00BE51C8" w:rsidRPr="002744B1" w:rsidRDefault="00BE51C8" w:rsidP="00BE51C8">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w:t>
      </w:r>
      <w:r>
        <w:rPr>
          <w:rFonts w:ascii="Arial" w:hAnsi="Arial" w:cs="Arial"/>
        </w:rPr>
        <w:t>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 xml:space="preserve"> </w:t>
      </w:r>
      <w:r w:rsidRPr="002744B1">
        <w:rPr>
          <w:rFonts w:ascii="Arial" w:hAnsi="Arial" w:cs="Arial"/>
        </w:rPr>
        <w:t>in Füllung, Einlegeteilen zur Erreichung des Schutzzieles sind in diese Aufpreisposition einzurechnen.</w:t>
      </w:r>
    </w:p>
    <w:p w:rsidR="00BE51C8" w:rsidRDefault="00BE51C8" w:rsidP="00BE51C8">
      <w:pPr>
        <w:ind w:right="452"/>
        <w:jc w:val="both"/>
        <w:rPr>
          <w:rFonts w:ascii="Arial" w:hAnsi="Arial" w:cs="Arial"/>
        </w:rPr>
      </w:pPr>
    </w:p>
    <w:p w:rsidR="00BE51C8" w:rsidRDefault="00BE51C8" w:rsidP="00BE51C8">
      <w:pPr>
        <w:ind w:right="452"/>
        <w:jc w:val="both"/>
        <w:rPr>
          <w:rFonts w:ascii="Arial" w:hAnsi="Arial" w:cs="Arial"/>
        </w:rPr>
      </w:pPr>
    </w:p>
    <w:p w:rsidR="00BE51C8" w:rsidRDefault="00BE51C8" w:rsidP="00BE51C8">
      <w:pPr>
        <w:ind w:right="452"/>
        <w:jc w:val="both"/>
        <w:rPr>
          <w:rFonts w:ascii="Arial" w:hAnsi="Arial" w:cs="Arial"/>
        </w:rPr>
      </w:pPr>
      <w:r>
        <w:rPr>
          <w:rFonts w:ascii="Arial" w:hAnsi="Arial" w:cs="Arial"/>
        </w:rPr>
        <w:t>.............. ST               EP ..............................                GP   ..............................</w:t>
      </w:r>
    </w:p>
    <w:p w:rsidR="00BE51C8" w:rsidRPr="002744B1" w:rsidRDefault="00BE51C8" w:rsidP="00BE51C8">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rsidR="00BE51C8" w:rsidRPr="002744B1" w:rsidRDefault="00BE51C8" w:rsidP="00BE51C8">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w:t>
      </w:r>
      <w:r>
        <w:rPr>
          <w:rFonts w:ascii="Arial" w:hAnsi="Arial" w:cs="Arial"/>
        </w:rPr>
        <w:t xml:space="preserve">. </w:t>
      </w:r>
      <w:r w:rsidRPr="002744B1">
        <w:rPr>
          <w:rFonts w:ascii="Arial" w:hAnsi="Arial" w:cs="Arial"/>
        </w:rPr>
        <w:t>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BE51C8" w:rsidRPr="002744B1" w:rsidRDefault="00BE51C8" w:rsidP="00BE51C8">
      <w:pPr>
        <w:ind w:right="452"/>
        <w:jc w:val="both"/>
        <w:rPr>
          <w:rFonts w:ascii="Arial" w:hAnsi="Arial" w:cs="Arial"/>
        </w:rPr>
      </w:pPr>
    </w:p>
    <w:p w:rsidR="00BE51C8" w:rsidRPr="002744B1" w:rsidRDefault="00BE51C8" w:rsidP="00BE51C8">
      <w:pPr>
        <w:ind w:right="452"/>
        <w:jc w:val="both"/>
        <w:rPr>
          <w:rFonts w:ascii="Arial" w:hAnsi="Arial" w:cs="Arial"/>
        </w:rPr>
      </w:pPr>
      <w:r w:rsidRPr="002744B1">
        <w:rPr>
          <w:rFonts w:ascii="Arial" w:hAnsi="Arial" w:cs="Arial"/>
        </w:rPr>
        <w:t>.............. ST               EP ..............................                GP   ..............................</w:t>
      </w:r>
    </w:p>
    <w:p w:rsidR="00BE51C8" w:rsidRPr="002744B1" w:rsidRDefault="00BE51C8" w:rsidP="00BE51C8">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rsidR="00BE51C8" w:rsidRDefault="00BE51C8" w:rsidP="00BE51C8">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BE51C8" w:rsidRPr="002744B1" w:rsidRDefault="00BE51C8" w:rsidP="00BE51C8">
      <w:pPr>
        <w:ind w:right="452"/>
        <w:jc w:val="both"/>
        <w:rPr>
          <w:rFonts w:ascii="Arial" w:hAnsi="Arial" w:cs="Arial"/>
        </w:rPr>
      </w:pPr>
    </w:p>
    <w:p w:rsidR="00BE51C8" w:rsidRDefault="00BE51C8" w:rsidP="00BE51C8">
      <w:pPr>
        <w:ind w:right="452"/>
        <w:jc w:val="both"/>
        <w:rPr>
          <w:rFonts w:ascii="Arial" w:hAnsi="Arial" w:cs="Arial"/>
        </w:rPr>
      </w:pPr>
      <w:r w:rsidRPr="002744B1">
        <w:rPr>
          <w:rFonts w:ascii="Arial" w:hAnsi="Arial" w:cs="Arial"/>
        </w:rPr>
        <w:t>.............. ST               EP ..............................                GP   ..............................</w:t>
      </w:r>
    </w:p>
    <w:p w:rsidR="00BE51C8" w:rsidRPr="002744B1" w:rsidRDefault="00BE51C8" w:rsidP="00BE51C8">
      <w:pPr>
        <w:pStyle w:val="berschrift1"/>
        <w:tabs>
          <w:tab w:val="left" w:pos="5670"/>
        </w:tabs>
        <w:ind w:right="452"/>
        <w:jc w:val="both"/>
        <w:rPr>
          <w:rFonts w:cs="Arial"/>
        </w:rPr>
      </w:pPr>
      <w:r w:rsidRPr="002744B1">
        <w:rPr>
          <w:rFonts w:cs="Arial"/>
        </w:rPr>
        <w:t>Aufzahlung (Az) zusätzliche Rauchmelder</w:t>
      </w:r>
    </w:p>
    <w:p w:rsidR="00BE51C8" w:rsidRDefault="00BE51C8" w:rsidP="00BE51C8">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BE51C8" w:rsidRPr="002744B1" w:rsidRDefault="00BE51C8" w:rsidP="00BE51C8">
      <w:pPr>
        <w:ind w:right="452"/>
        <w:jc w:val="both"/>
        <w:rPr>
          <w:rFonts w:ascii="Arial" w:hAnsi="Arial" w:cs="Arial"/>
        </w:rPr>
      </w:pPr>
    </w:p>
    <w:p w:rsidR="00BE51C8" w:rsidRDefault="00BE51C8" w:rsidP="00BE51C8">
      <w:pPr>
        <w:ind w:right="452"/>
        <w:jc w:val="both"/>
        <w:rPr>
          <w:rFonts w:ascii="Arial" w:hAnsi="Arial" w:cs="Arial"/>
        </w:rPr>
      </w:pPr>
      <w:r w:rsidRPr="002744B1">
        <w:rPr>
          <w:rFonts w:ascii="Arial" w:hAnsi="Arial" w:cs="Arial"/>
        </w:rPr>
        <w:t>.............. ST               EP ..............................                GP   ..............................</w:t>
      </w:r>
    </w:p>
    <w:p w:rsidR="00BE51C8" w:rsidRDefault="00BE51C8" w:rsidP="00BE51C8">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rsidR="00BE51C8" w:rsidRDefault="00BE51C8" w:rsidP="00BE51C8">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BE51C8" w:rsidRDefault="00BE51C8" w:rsidP="00BE51C8">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EN 16005 (öffentlicher Bereich und schutzbedürftige Personen). Ansteuerung über Drückerkontakt oder mechanischem Drehschaltkontakt. </w:t>
      </w:r>
      <w:r>
        <w:rPr>
          <w:rFonts w:ascii="Arial" w:hAnsi="Arial"/>
          <w:lang w:eastAsia="en-GB"/>
        </w:rPr>
        <w:t>z.B. GEZE Powerturn F Automatik, oder gleichwertiges</w:t>
      </w:r>
    </w:p>
    <w:p w:rsidR="00BE51C8" w:rsidRDefault="00BE51C8" w:rsidP="00BE51C8">
      <w:pPr>
        <w:ind w:right="452"/>
        <w:jc w:val="both"/>
        <w:rPr>
          <w:rFonts w:ascii="Arial" w:hAnsi="Arial" w:cs="Arial"/>
        </w:rPr>
      </w:pPr>
      <w:r>
        <w:rPr>
          <w:rFonts w:ascii="Arial" w:hAnsi="Arial" w:cs="Arial"/>
        </w:rPr>
        <w:t>Alle erforderlichen Änderungen in Füllung, Einlegeteilen etc. sind in die Aufpreisposition einzurechnen.</w:t>
      </w:r>
    </w:p>
    <w:p w:rsidR="00BE51C8" w:rsidRDefault="00BE51C8" w:rsidP="00BE51C8">
      <w:pPr>
        <w:ind w:right="452"/>
        <w:jc w:val="both"/>
        <w:rPr>
          <w:rFonts w:ascii="Arial" w:hAnsi="Arial" w:cs="Arial"/>
        </w:rPr>
      </w:pPr>
    </w:p>
    <w:p w:rsidR="00BE51C8" w:rsidRDefault="00BE51C8" w:rsidP="00BE51C8">
      <w:pPr>
        <w:ind w:right="452"/>
        <w:jc w:val="both"/>
        <w:rPr>
          <w:rFonts w:ascii="Arial" w:hAnsi="Arial" w:cs="Arial"/>
        </w:rPr>
      </w:pPr>
      <w:r>
        <w:rPr>
          <w:rFonts w:ascii="Arial" w:hAnsi="Arial" w:cs="Arial"/>
        </w:rPr>
        <w:t>.............. ST               EP ..............................                GP   ..............................</w:t>
      </w:r>
    </w:p>
    <w:p w:rsidR="00BE51C8" w:rsidRDefault="00BE51C8" w:rsidP="00BE51C8">
      <w:pPr>
        <w:pStyle w:val="berschrift1"/>
        <w:tabs>
          <w:tab w:val="left" w:pos="5670"/>
        </w:tabs>
        <w:ind w:right="452"/>
        <w:jc w:val="both"/>
        <w:rPr>
          <w:rFonts w:cs="Arial"/>
        </w:rPr>
      </w:pPr>
      <w:r>
        <w:rPr>
          <w:rFonts w:cs="Arial"/>
        </w:rPr>
        <w:t>Aufzahlung (Az) für elektrisch betriebenen Türöffner / Türantrieb für den Gehflügel, vollautomatisch</w:t>
      </w:r>
    </w:p>
    <w:p w:rsidR="00BE51C8" w:rsidRDefault="00BE51C8" w:rsidP="00BE51C8">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BE51C8" w:rsidRDefault="00BE51C8" w:rsidP="00BE51C8">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BE51C8" w:rsidRDefault="00BE51C8" w:rsidP="00BE51C8">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BE51C8" w:rsidRDefault="00BE51C8" w:rsidP="00BE51C8">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BE51C8" w:rsidRDefault="00BE51C8" w:rsidP="00BE51C8">
      <w:pPr>
        <w:ind w:right="452"/>
        <w:jc w:val="both"/>
        <w:rPr>
          <w:rFonts w:ascii="Arial" w:hAnsi="Arial" w:cs="Arial"/>
        </w:rPr>
      </w:pPr>
      <w:r>
        <w:rPr>
          <w:rFonts w:ascii="Arial" w:hAnsi="Arial" w:cs="Arial"/>
        </w:rPr>
        <w:t>Alle erforderlichen Änderungen in Füllung, Einlegeteilen etc. sind in die Aufpreisposition einzurechnen.</w:t>
      </w:r>
    </w:p>
    <w:p w:rsidR="00BE51C8" w:rsidRDefault="00BE51C8" w:rsidP="00BE51C8">
      <w:pPr>
        <w:ind w:right="452"/>
        <w:jc w:val="both"/>
        <w:rPr>
          <w:rFonts w:ascii="Arial" w:hAnsi="Arial" w:cs="Arial"/>
        </w:rPr>
      </w:pPr>
    </w:p>
    <w:p w:rsidR="00BE51C8" w:rsidRDefault="00BE51C8" w:rsidP="00BE51C8">
      <w:pPr>
        <w:ind w:right="452"/>
        <w:jc w:val="both"/>
        <w:rPr>
          <w:rFonts w:ascii="Arial" w:hAnsi="Arial" w:cs="Arial"/>
        </w:rPr>
      </w:pPr>
      <w:r>
        <w:rPr>
          <w:rFonts w:ascii="Arial" w:hAnsi="Arial" w:cs="Arial"/>
        </w:rPr>
        <w:t>.............. ST               EP ..............................                GP   ..............................</w:t>
      </w:r>
    </w:p>
    <w:p w:rsidR="00BE51C8" w:rsidRDefault="00BE51C8" w:rsidP="00BE51C8">
      <w:pPr>
        <w:pStyle w:val="berschrift1"/>
        <w:tabs>
          <w:tab w:val="left" w:pos="5670"/>
        </w:tabs>
        <w:ind w:right="452"/>
        <w:jc w:val="both"/>
        <w:rPr>
          <w:rFonts w:cs="Arial"/>
        </w:rPr>
      </w:pPr>
      <w:r>
        <w:rPr>
          <w:rFonts w:cs="Arial"/>
        </w:rPr>
        <w:t>Aufzahlung (Az) für einen Riegelschaltkontakt als Rückmeldung für den Antrieb</w:t>
      </w:r>
    </w:p>
    <w:p w:rsidR="00BE51C8" w:rsidRDefault="00BE51C8" w:rsidP="00BE51C8">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BE51C8" w:rsidRDefault="00BE51C8" w:rsidP="00BE51C8">
      <w:pPr>
        <w:ind w:right="452"/>
        <w:jc w:val="both"/>
        <w:rPr>
          <w:rFonts w:ascii="Arial" w:hAnsi="Arial" w:cs="Arial"/>
        </w:rPr>
      </w:pPr>
      <w:r>
        <w:rPr>
          <w:rFonts w:ascii="Arial" w:hAnsi="Arial" w:cs="Arial"/>
        </w:rPr>
        <w:t>Alle erforderlichen Änderungen in Füllung, Einlegeteilen etc. sind in die Aufpreisposition einzurechnen.</w:t>
      </w:r>
    </w:p>
    <w:p w:rsidR="00BE51C8" w:rsidRDefault="00BE51C8" w:rsidP="00BE51C8">
      <w:pPr>
        <w:tabs>
          <w:tab w:val="left" w:pos="2410"/>
          <w:tab w:val="left" w:pos="6379"/>
        </w:tabs>
        <w:ind w:right="452"/>
        <w:jc w:val="both"/>
        <w:rPr>
          <w:rFonts w:ascii="Arial" w:hAnsi="Arial" w:cs="Arial"/>
        </w:rPr>
      </w:pPr>
    </w:p>
    <w:p w:rsidR="00BE51C8" w:rsidRDefault="00BE51C8" w:rsidP="00BE51C8">
      <w:pPr>
        <w:ind w:right="452"/>
        <w:jc w:val="both"/>
        <w:rPr>
          <w:rFonts w:ascii="Arial" w:hAnsi="Arial" w:cs="Arial"/>
        </w:rPr>
      </w:pPr>
    </w:p>
    <w:p w:rsidR="00BE51C8" w:rsidRDefault="00BE51C8" w:rsidP="00BE51C8">
      <w:pPr>
        <w:ind w:right="452"/>
        <w:jc w:val="both"/>
        <w:rPr>
          <w:rFonts w:ascii="Arial" w:hAnsi="Arial" w:cs="Arial"/>
        </w:rPr>
      </w:pPr>
      <w:r>
        <w:rPr>
          <w:rFonts w:ascii="Arial" w:hAnsi="Arial" w:cs="Arial"/>
        </w:rPr>
        <w:t>.............. ST               EP ..............................                GP   ..............................</w:t>
      </w:r>
    </w:p>
    <w:p w:rsidR="00BE51C8" w:rsidRPr="00144A47" w:rsidRDefault="00BE51C8" w:rsidP="00BE51C8">
      <w:pPr>
        <w:ind w:right="310"/>
        <w:rPr>
          <w:rFonts w:ascii="Arial" w:hAnsi="Arial" w:cs="Arial"/>
        </w:rPr>
      </w:pPr>
    </w:p>
    <w:p w:rsidR="003C4144" w:rsidRDefault="003C4144" w:rsidP="003C4144">
      <w:pPr>
        <w:ind w:right="452"/>
        <w:jc w:val="both"/>
        <w:rPr>
          <w:rFonts w:ascii="Arial" w:hAnsi="Arial" w:cs="Arial"/>
        </w:rPr>
      </w:pPr>
      <w:bookmarkStart w:id="0" w:name="_GoBack"/>
      <w:bookmarkEnd w:id="0"/>
    </w:p>
    <w:p w:rsidR="003C4144" w:rsidRPr="00C649B0" w:rsidRDefault="003C4144" w:rsidP="003C4144">
      <w:pPr>
        <w:ind w:right="452"/>
        <w:jc w:val="both"/>
        <w:rPr>
          <w:rFonts w:ascii="Arial" w:hAnsi="Arial" w:cs="Arial"/>
        </w:rPr>
      </w:pPr>
    </w:p>
    <w:sectPr w:rsidR="003C4144" w:rsidRPr="00C649B0" w:rsidSect="005B0681">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58" w:rsidRDefault="005A0558" w:rsidP="00247C20">
      <w:r>
        <w:separator/>
      </w:r>
    </w:p>
  </w:endnote>
  <w:endnote w:type="continuationSeparator" w:id="0">
    <w:p w:rsidR="005A0558" w:rsidRDefault="005A0558" w:rsidP="0024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20" w:rsidRPr="00247C20" w:rsidRDefault="00247C20" w:rsidP="00247C20">
    <w:pPr>
      <w:rPr>
        <w:rFonts w:ascii="Arial" w:hAnsi="Arial" w:cs="Arial"/>
        <w:sz w:val="12"/>
        <w:szCs w:val="12"/>
      </w:rPr>
    </w:pPr>
    <w:r w:rsidRPr="004532A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81" w:rsidRPr="005B0681" w:rsidRDefault="005B0681" w:rsidP="005B068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58" w:rsidRDefault="005A0558" w:rsidP="00247C20">
      <w:r>
        <w:separator/>
      </w:r>
    </w:p>
  </w:footnote>
  <w:footnote w:type="continuationSeparator" w:id="0">
    <w:p w:rsidR="005A0558" w:rsidRDefault="005A0558" w:rsidP="0024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81" w:rsidRDefault="005B0681" w:rsidP="005B0681">
    <w:pPr>
      <w:pStyle w:val="Kopfzeile"/>
      <w:jc w:val="right"/>
    </w:pPr>
    <w:r>
      <w:rPr>
        <w:noProof/>
        <w:lang w:val="de-AT"/>
      </w:rPr>
      <w:drawing>
        <wp:inline distT="0" distB="0" distL="0" distR="0" wp14:anchorId="5377E46D" wp14:editId="39831E69">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2FD"/>
    <w:multiLevelType w:val="hybridMultilevel"/>
    <w:tmpl w:val="60F032F8"/>
    <w:lvl w:ilvl="0" w:tplc="D60E5CB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52E5F"/>
    <w:multiLevelType w:val="hybridMultilevel"/>
    <w:tmpl w:val="8106692E"/>
    <w:lvl w:ilvl="0" w:tplc="63F64A0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349"/>
    <w:rsid w:val="00046FA7"/>
    <w:rsid w:val="0005092A"/>
    <w:rsid w:val="00052764"/>
    <w:rsid w:val="0005525B"/>
    <w:rsid w:val="00077166"/>
    <w:rsid w:val="000775C3"/>
    <w:rsid w:val="000877E9"/>
    <w:rsid w:val="000A1388"/>
    <w:rsid w:val="000C0C6A"/>
    <w:rsid w:val="000C2BCB"/>
    <w:rsid w:val="000D6C03"/>
    <w:rsid w:val="000E5080"/>
    <w:rsid w:val="000F6BBB"/>
    <w:rsid w:val="00101E1F"/>
    <w:rsid w:val="00106C1B"/>
    <w:rsid w:val="0012288F"/>
    <w:rsid w:val="001313CA"/>
    <w:rsid w:val="00135098"/>
    <w:rsid w:val="0014095E"/>
    <w:rsid w:val="00150A90"/>
    <w:rsid w:val="001523D0"/>
    <w:rsid w:val="00163D56"/>
    <w:rsid w:val="00170D04"/>
    <w:rsid w:val="001B0465"/>
    <w:rsid w:val="001C2C98"/>
    <w:rsid w:val="001E4E53"/>
    <w:rsid w:val="002022F5"/>
    <w:rsid w:val="0022361A"/>
    <w:rsid w:val="00247C20"/>
    <w:rsid w:val="00255C04"/>
    <w:rsid w:val="00282DC7"/>
    <w:rsid w:val="002841A6"/>
    <w:rsid w:val="00293EF3"/>
    <w:rsid w:val="00296C88"/>
    <w:rsid w:val="002A3D70"/>
    <w:rsid w:val="002A5F22"/>
    <w:rsid w:val="002A720D"/>
    <w:rsid w:val="002B373F"/>
    <w:rsid w:val="002D3706"/>
    <w:rsid w:val="002E5235"/>
    <w:rsid w:val="002F6EDA"/>
    <w:rsid w:val="003132C6"/>
    <w:rsid w:val="00331135"/>
    <w:rsid w:val="00341279"/>
    <w:rsid w:val="00347C48"/>
    <w:rsid w:val="003517AD"/>
    <w:rsid w:val="0038446D"/>
    <w:rsid w:val="00395ACC"/>
    <w:rsid w:val="003C1B35"/>
    <w:rsid w:val="003C4144"/>
    <w:rsid w:val="003D16D7"/>
    <w:rsid w:val="004025C7"/>
    <w:rsid w:val="00405880"/>
    <w:rsid w:val="00423DF6"/>
    <w:rsid w:val="00437BA2"/>
    <w:rsid w:val="00450BE4"/>
    <w:rsid w:val="00452E1D"/>
    <w:rsid w:val="004532A4"/>
    <w:rsid w:val="00472FBC"/>
    <w:rsid w:val="004773BA"/>
    <w:rsid w:val="00477E8A"/>
    <w:rsid w:val="0048002E"/>
    <w:rsid w:val="004A362F"/>
    <w:rsid w:val="004B4D00"/>
    <w:rsid w:val="004B6AD5"/>
    <w:rsid w:val="004C0E2A"/>
    <w:rsid w:val="004C1CC9"/>
    <w:rsid w:val="004D6AA3"/>
    <w:rsid w:val="004F5333"/>
    <w:rsid w:val="00511FA7"/>
    <w:rsid w:val="0053535D"/>
    <w:rsid w:val="0054102C"/>
    <w:rsid w:val="00543C68"/>
    <w:rsid w:val="005931CB"/>
    <w:rsid w:val="005A0558"/>
    <w:rsid w:val="005B0681"/>
    <w:rsid w:val="005C0199"/>
    <w:rsid w:val="005C2277"/>
    <w:rsid w:val="005D0963"/>
    <w:rsid w:val="005D6653"/>
    <w:rsid w:val="005F22A4"/>
    <w:rsid w:val="00601F0F"/>
    <w:rsid w:val="00646C54"/>
    <w:rsid w:val="00646EE7"/>
    <w:rsid w:val="00670C48"/>
    <w:rsid w:val="00677D10"/>
    <w:rsid w:val="006A4750"/>
    <w:rsid w:val="006A69E9"/>
    <w:rsid w:val="006B212F"/>
    <w:rsid w:val="006B3E2F"/>
    <w:rsid w:val="006B4646"/>
    <w:rsid w:val="006D735D"/>
    <w:rsid w:val="00700413"/>
    <w:rsid w:val="00714F28"/>
    <w:rsid w:val="007273EE"/>
    <w:rsid w:val="007335DA"/>
    <w:rsid w:val="0076532F"/>
    <w:rsid w:val="00782DA1"/>
    <w:rsid w:val="00784D89"/>
    <w:rsid w:val="0079624F"/>
    <w:rsid w:val="007A254F"/>
    <w:rsid w:val="007B2609"/>
    <w:rsid w:val="00807C0E"/>
    <w:rsid w:val="008172F1"/>
    <w:rsid w:val="00823B77"/>
    <w:rsid w:val="008242AF"/>
    <w:rsid w:val="00830531"/>
    <w:rsid w:val="00845F33"/>
    <w:rsid w:val="00860C82"/>
    <w:rsid w:val="00860D42"/>
    <w:rsid w:val="0086139B"/>
    <w:rsid w:val="008D198E"/>
    <w:rsid w:val="008E4E71"/>
    <w:rsid w:val="008E6298"/>
    <w:rsid w:val="009344DE"/>
    <w:rsid w:val="00945E5A"/>
    <w:rsid w:val="0094610C"/>
    <w:rsid w:val="0095164B"/>
    <w:rsid w:val="00952634"/>
    <w:rsid w:val="009762A9"/>
    <w:rsid w:val="00980940"/>
    <w:rsid w:val="00991390"/>
    <w:rsid w:val="009A723C"/>
    <w:rsid w:val="009C3D1B"/>
    <w:rsid w:val="009C4072"/>
    <w:rsid w:val="009C46D6"/>
    <w:rsid w:val="009D27C8"/>
    <w:rsid w:val="009E7822"/>
    <w:rsid w:val="009F283C"/>
    <w:rsid w:val="00A531BC"/>
    <w:rsid w:val="00A72CA9"/>
    <w:rsid w:val="00A771B5"/>
    <w:rsid w:val="00A90A86"/>
    <w:rsid w:val="00A96743"/>
    <w:rsid w:val="00AA6229"/>
    <w:rsid w:val="00AB1AEF"/>
    <w:rsid w:val="00AB5B5D"/>
    <w:rsid w:val="00AC4CC0"/>
    <w:rsid w:val="00AE2F53"/>
    <w:rsid w:val="00AE65E1"/>
    <w:rsid w:val="00B36C5A"/>
    <w:rsid w:val="00B7003C"/>
    <w:rsid w:val="00B835CC"/>
    <w:rsid w:val="00B904FD"/>
    <w:rsid w:val="00BA0BD8"/>
    <w:rsid w:val="00BA3665"/>
    <w:rsid w:val="00BE51C8"/>
    <w:rsid w:val="00BE5CD3"/>
    <w:rsid w:val="00C03F9B"/>
    <w:rsid w:val="00C108AB"/>
    <w:rsid w:val="00C1277E"/>
    <w:rsid w:val="00C13FC6"/>
    <w:rsid w:val="00C2423C"/>
    <w:rsid w:val="00C5664E"/>
    <w:rsid w:val="00C76308"/>
    <w:rsid w:val="00C80154"/>
    <w:rsid w:val="00CD289D"/>
    <w:rsid w:val="00CE24E7"/>
    <w:rsid w:val="00CE2E61"/>
    <w:rsid w:val="00CE6B3A"/>
    <w:rsid w:val="00CF2BCB"/>
    <w:rsid w:val="00D02956"/>
    <w:rsid w:val="00D27890"/>
    <w:rsid w:val="00D3613A"/>
    <w:rsid w:val="00D817FD"/>
    <w:rsid w:val="00DD08AB"/>
    <w:rsid w:val="00DD339F"/>
    <w:rsid w:val="00DD5158"/>
    <w:rsid w:val="00E17E83"/>
    <w:rsid w:val="00E20BD6"/>
    <w:rsid w:val="00E22221"/>
    <w:rsid w:val="00E3077C"/>
    <w:rsid w:val="00E61AAF"/>
    <w:rsid w:val="00E65113"/>
    <w:rsid w:val="00E65BF2"/>
    <w:rsid w:val="00E72B67"/>
    <w:rsid w:val="00E8106A"/>
    <w:rsid w:val="00EE02C6"/>
    <w:rsid w:val="00EE124D"/>
    <w:rsid w:val="00EE53E0"/>
    <w:rsid w:val="00EF543A"/>
    <w:rsid w:val="00F034CE"/>
    <w:rsid w:val="00F34E25"/>
    <w:rsid w:val="00F433B9"/>
    <w:rsid w:val="00F46D96"/>
    <w:rsid w:val="00FB4376"/>
    <w:rsid w:val="00FB49D5"/>
    <w:rsid w:val="00FD2958"/>
    <w:rsid w:val="00FE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2E5CD5"/>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247C20"/>
    <w:pPr>
      <w:tabs>
        <w:tab w:val="center" w:pos="4536"/>
        <w:tab w:val="right" w:pos="9072"/>
      </w:tabs>
    </w:pPr>
  </w:style>
  <w:style w:type="character" w:customStyle="1" w:styleId="KopfzeileZchn">
    <w:name w:val="Kopfzeile Zchn"/>
    <w:basedOn w:val="Absatz-Standardschriftart"/>
    <w:link w:val="Kopfzeile"/>
    <w:rsid w:val="00247C20"/>
    <w:rPr>
      <w:lang w:eastAsia="de-AT"/>
    </w:rPr>
  </w:style>
  <w:style w:type="paragraph" w:styleId="Fuzeile">
    <w:name w:val="footer"/>
    <w:basedOn w:val="Standard"/>
    <w:link w:val="FuzeileZchn"/>
    <w:unhideWhenUsed/>
    <w:rsid w:val="00247C20"/>
    <w:pPr>
      <w:tabs>
        <w:tab w:val="center" w:pos="4536"/>
        <w:tab w:val="right" w:pos="9072"/>
      </w:tabs>
    </w:pPr>
  </w:style>
  <w:style w:type="character" w:customStyle="1" w:styleId="FuzeileZchn">
    <w:name w:val="Fußzeile Zchn"/>
    <w:basedOn w:val="Absatz-Standardschriftart"/>
    <w:link w:val="Fuzeile"/>
    <w:rsid w:val="00247C20"/>
    <w:rPr>
      <w:lang w:eastAsia="de-AT"/>
    </w:rPr>
  </w:style>
  <w:style w:type="paragraph" w:customStyle="1" w:styleId="Blocksatz">
    <w:name w:val="Blocksatz"/>
    <w:basedOn w:val="Standard"/>
    <w:rsid w:val="00101E1F"/>
    <w:pPr>
      <w:overflowPunct w:val="0"/>
      <w:autoSpaceDE w:val="0"/>
      <w:autoSpaceDN w:val="0"/>
      <w:adjustRightInd w:val="0"/>
      <w:ind w:left="425" w:right="2268"/>
    </w:pPr>
    <w:rPr>
      <w:rFonts w:ascii="Univers" w:hAnsi="Univers"/>
      <w:lang w:eastAsia="en-GB"/>
    </w:rPr>
  </w:style>
  <w:style w:type="paragraph" w:customStyle="1" w:styleId="Normal">
    <w:name w:val="[Normal]"/>
    <w:rsid w:val="00A96743"/>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06824453">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6136567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8842353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40678126">
      <w:bodyDiv w:val="1"/>
      <w:marLeft w:val="0"/>
      <w:marRight w:val="0"/>
      <w:marTop w:val="0"/>
      <w:marBottom w:val="0"/>
      <w:divBdr>
        <w:top w:val="none" w:sz="0" w:space="0" w:color="auto"/>
        <w:left w:val="none" w:sz="0" w:space="0" w:color="auto"/>
        <w:bottom w:val="none" w:sz="0" w:space="0" w:color="auto"/>
        <w:right w:val="none" w:sz="0" w:space="0" w:color="auto"/>
      </w:divBdr>
    </w:div>
    <w:div w:id="1841776902">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7889-B619-4886-A4D8-B1AB9564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3195</Words>
  <Characters>20130</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14</cp:revision>
  <cp:lastPrinted>2009-05-26T08:08:00Z</cp:lastPrinted>
  <dcterms:created xsi:type="dcterms:W3CDTF">2020-12-17T10:17:00Z</dcterms:created>
  <dcterms:modified xsi:type="dcterms:W3CDTF">2021-02-25T12:49:00Z</dcterms:modified>
</cp:coreProperties>
</file>