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D" w:rsidRPr="00F56ECD" w:rsidRDefault="00F56ECD" w:rsidP="00F56ECD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t xml:space="preserve">PENEDER </w:t>
      </w:r>
      <w:r>
        <w:rPr>
          <w:rStyle w:val="HeadlineZchn"/>
          <w:b/>
          <w:i/>
          <w:u w:val="none"/>
        </w:rPr>
        <w:t>Holzfeuerschutztüre</w:t>
      </w:r>
      <w:r w:rsidRPr="00F56ECD">
        <w:rPr>
          <w:rStyle w:val="HeadlineZchn"/>
          <w:b/>
          <w:i/>
          <w:u w:val="none"/>
        </w:rPr>
        <w:t xml:space="preserve"> 1-</w:t>
      </w:r>
      <w:r>
        <w:rPr>
          <w:rStyle w:val="HeadlineZchn"/>
          <w:b/>
          <w:i/>
          <w:u w:val="none"/>
        </w:rPr>
        <w:t>flg</w:t>
      </w:r>
      <w:r w:rsidR="008E2044">
        <w:rPr>
          <w:rStyle w:val="HeadlineZchn"/>
          <w:b/>
          <w:i/>
          <w:u w:val="none"/>
        </w:rPr>
        <w:t>. H530RC2</w:t>
      </w:r>
    </w:p>
    <w:p w:rsidR="008E2044" w:rsidRDefault="008E2044" w:rsidP="00F56ECD">
      <w:pPr>
        <w:pStyle w:val="Subline"/>
        <w:rPr>
          <w:caps w:val="0"/>
          <w:u w:val="none"/>
        </w:rPr>
      </w:pPr>
      <w:r>
        <w:rPr>
          <w:caps w:val="0"/>
          <w:u w:val="none"/>
        </w:rPr>
        <w:t xml:space="preserve">Stumpfe feuerhemmende Flügeltüre </w:t>
      </w:r>
      <w:r w:rsidRPr="00F56ECD">
        <w:rPr>
          <w:caps w:val="0"/>
          <w:u w:val="none"/>
        </w:rPr>
        <w:t>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  <w:r>
        <w:rPr>
          <w:caps w:val="0"/>
          <w:u w:val="none"/>
        </w:rPr>
        <w:t>-C</w:t>
      </w:r>
    </w:p>
    <w:p w:rsidR="008E2044" w:rsidRDefault="00F56ECD" w:rsidP="008E2044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>
        <w:rPr>
          <w:caps w:val="0"/>
          <w:u w:val="none"/>
        </w:rPr>
        <w:t>ÖNORM B 3850</w:t>
      </w:r>
      <w:r w:rsidR="008E2044" w:rsidRPr="008E2044">
        <w:rPr>
          <w:caps w:val="0"/>
          <w:u w:val="none"/>
        </w:rPr>
        <w:t xml:space="preserve"> </w:t>
      </w:r>
    </w:p>
    <w:p w:rsidR="00F56ECD" w:rsidRPr="00F56ECD" w:rsidRDefault="008E2044" w:rsidP="00F56ECD">
      <w:pPr>
        <w:pStyle w:val="Subline"/>
        <w:rPr>
          <w:caps w:val="0"/>
          <w:u w:val="none"/>
        </w:rPr>
      </w:pPr>
      <w:r>
        <w:rPr>
          <w:caps w:val="0"/>
          <w:u w:val="none"/>
        </w:rPr>
        <w:t>Einbruchhemmend WK2</w:t>
      </w:r>
      <w:r w:rsidR="00AA3A02">
        <w:rPr>
          <w:caps w:val="0"/>
          <w:u w:val="none"/>
        </w:rPr>
        <w:t xml:space="preserve"> </w:t>
      </w:r>
      <w:bookmarkStart w:id="0" w:name="_GoBack"/>
      <w:bookmarkEnd w:id="0"/>
      <w:r>
        <w:rPr>
          <w:caps w:val="0"/>
          <w:u w:val="none"/>
        </w:rPr>
        <w:t>(RC2), Geprüft nach ÖNORM B 5338</w:t>
      </w:r>
    </w:p>
    <w:p w:rsidR="00F56ECD" w:rsidRPr="008E2044" w:rsidRDefault="00F56ECD" w:rsidP="008E2044">
      <w:pPr>
        <w:rPr>
          <w:snapToGrid w:val="0"/>
        </w:rPr>
      </w:pPr>
    </w:p>
    <w:p w:rsidR="008E2044" w:rsidRPr="008E2044" w:rsidRDefault="008E2044" w:rsidP="008E2044">
      <w:pPr>
        <w:rPr>
          <w:b/>
        </w:rPr>
      </w:pPr>
      <w:r w:rsidRPr="008E2044">
        <w:rPr>
          <w:b/>
        </w:rPr>
        <w:t>Türblatt</w:t>
      </w:r>
    </w:p>
    <w:p w:rsidR="008E2044" w:rsidRPr="008E2044" w:rsidRDefault="008E2044" w:rsidP="008E2044">
      <w:r w:rsidRPr="008E2044">
        <w:t>Holztürblatt</w:t>
      </w:r>
      <w:r w:rsidR="004D03B4">
        <w:t xml:space="preserve"> stumpfeinschlagend EI</w:t>
      </w:r>
      <w:r w:rsidR="004D03B4" w:rsidRPr="004D03B4">
        <w:rPr>
          <w:vertAlign w:val="subscript"/>
        </w:rPr>
        <w:t>2</w:t>
      </w:r>
      <w:r w:rsidR="00AA3A02">
        <w:t xml:space="preserve">30-C, </w:t>
      </w:r>
      <w:r w:rsidRPr="008E2044">
        <w:t xml:space="preserve">mit </w:t>
      </w:r>
      <w:proofErr w:type="spellStart"/>
      <w:r w:rsidRPr="008E2044">
        <w:t>Massivholzumleimer</w:t>
      </w:r>
      <w:proofErr w:type="spellEnd"/>
      <w:r w:rsidRPr="008E2044">
        <w:t xml:space="preserve"> 4-seitig, an der Unterseite bis max. 30</w:t>
      </w:r>
      <w:r w:rsidR="00AA3A02">
        <w:t xml:space="preserve"> </w:t>
      </w:r>
      <w:r w:rsidRPr="008E2044">
        <w:t xml:space="preserve">mm </w:t>
      </w:r>
      <w:proofErr w:type="spellStart"/>
      <w:r w:rsidRPr="008E2044">
        <w:t>kürzbar</w:t>
      </w:r>
      <w:proofErr w:type="spellEnd"/>
      <w:r w:rsidRPr="008E2044">
        <w:t>. Türblattstärke 50 mm. Mit Stahlzarge, nur für Innenbereich WK2. Die Tür schließt zur Angriffsseite, Schließzustand geschlossen und verriegelt durch ein selbstverriegelndes Schloss.</w:t>
      </w:r>
    </w:p>
    <w:p w:rsidR="008E2044" w:rsidRPr="008E2044" w:rsidRDefault="008E2044" w:rsidP="008E2044"/>
    <w:p w:rsidR="008E2044" w:rsidRPr="008E2044" w:rsidRDefault="008E2044" w:rsidP="008E2044">
      <w:pPr>
        <w:rPr>
          <w:b/>
        </w:rPr>
      </w:pPr>
      <w:bookmarkStart w:id="1" w:name="OLE_LINK1"/>
      <w:bookmarkStart w:id="2" w:name="OLE_LINK2"/>
      <w:r w:rsidRPr="008E2044">
        <w:rPr>
          <w:b/>
        </w:rPr>
        <w:t>Stahlzarge</w:t>
      </w:r>
    </w:p>
    <w:p w:rsidR="008E2044" w:rsidRPr="008E2044" w:rsidRDefault="008E2044" w:rsidP="008E2044">
      <w:r w:rsidRPr="008E2044">
        <w:t>Eck-, Block-, Umfassungs- oder Sanierungszarge</w:t>
      </w:r>
      <w:r w:rsidRPr="008E2044">
        <w:rPr>
          <w:color w:val="FF0000"/>
        </w:rPr>
        <w:t xml:space="preserve"> </w:t>
      </w:r>
      <w:r w:rsidRPr="008E2044">
        <w:t xml:space="preserve">nach Wahl des Auftraggebers, aus 2 mm dickem Stahlblech, Profilbreite bis 150 mm, </w:t>
      </w:r>
      <w:proofErr w:type="spellStart"/>
      <w:r w:rsidRPr="008E2044">
        <w:t>Falzmaß</w:t>
      </w:r>
      <w:proofErr w:type="spellEnd"/>
      <w:r w:rsidRPr="008E2044">
        <w:t xml:space="preserve"> 55 x 15 mm, mit oder ohne Bodeneinstand, mit oder ohne Anschlag, für </w:t>
      </w:r>
      <w:proofErr w:type="spellStart"/>
      <w:r w:rsidRPr="008E2044">
        <w:t>Mauerpratzen</w:t>
      </w:r>
      <w:proofErr w:type="spellEnd"/>
      <w:r w:rsidRPr="008E2044">
        <w:t xml:space="preserve">- oder </w:t>
      </w:r>
      <w:proofErr w:type="spellStart"/>
      <w:r w:rsidRPr="008E2044">
        <w:t>Dübelmontage</w:t>
      </w:r>
      <w:proofErr w:type="spellEnd"/>
      <w:r w:rsidRPr="008E2044">
        <w:t xml:space="preserve"> gerichtet.</w:t>
      </w:r>
    </w:p>
    <w:bookmarkEnd w:id="1"/>
    <w:bookmarkEnd w:id="2"/>
    <w:p w:rsidR="008E2044" w:rsidRPr="008E2044" w:rsidRDefault="008E2044" w:rsidP="008E2044"/>
    <w:p w:rsidR="008E2044" w:rsidRPr="008E2044" w:rsidRDefault="008E2044" w:rsidP="008E2044">
      <w:pPr>
        <w:rPr>
          <w:b/>
        </w:rPr>
      </w:pPr>
      <w:r w:rsidRPr="008E2044">
        <w:rPr>
          <w:b/>
        </w:rPr>
        <w:t>Oberfläche</w:t>
      </w:r>
    </w:p>
    <w:p w:rsidR="008E2044" w:rsidRPr="008E2044" w:rsidRDefault="008E2044" w:rsidP="008E2044">
      <w:r w:rsidRPr="008E2044">
        <w:t xml:space="preserve">Standard mit Melaminharzplatten belegt (lt. gültiger </w:t>
      </w:r>
      <w:proofErr w:type="spellStart"/>
      <w:r w:rsidRPr="008E2044">
        <w:t>FunderMAX</w:t>
      </w:r>
      <w:proofErr w:type="spellEnd"/>
      <w:r w:rsidRPr="008E2044">
        <w:t xml:space="preserve"> / Egge</w:t>
      </w:r>
      <w:r w:rsidR="00AA3A02">
        <w:t xml:space="preserve">r Kollektion </w:t>
      </w:r>
      <w:r w:rsidR="00AA3A02">
        <w:rPr>
          <w:rFonts w:cs="Arial"/>
        </w:rPr>
        <w:t>–</w:t>
      </w:r>
      <w:r>
        <w:t xml:space="preserve"> Standarddekore), </w:t>
      </w:r>
      <w:r w:rsidRPr="008E2044">
        <w:t>alternativ deckend RAL lackiert; furniert / lackiert; furniert / gebeizt und lackiert.</w:t>
      </w:r>
    </w:p>
    <w:p w:rsidR="008E2044" w:rsidRPr="008E2044" w:rsidRDefault="008E2044" w:rsidP="008E2044"/>
    <w:p w:rsidR="008E2044" w:rsidRDefault="008E2044" w:rsidP="008E2044">
      <w:r w:rsidRPr="008E2044">
        <w:rPr>
          <w:b/>
        </w:rPr>
        <w:t>Beschlag</w:t>
      </w:r>
    </w:p>
    <w:p w:rsidR="008E2044" w:rsidRPr="008E2044" w:rsidRDefault="008E2044" w:rsidP="008E2044">
      <w:r w:rsidRPr="008E2044">
        <w:t xml:space="preserve">3 Stück dreidimensional einstellbare Objektbänder </w:t>
      </w:r>
      <w:proofErr w:type="spellStart"/>
      <w:r w:rsidRPr="008E2044">
        <w:t>Simonswerk</w:t>
      </w:r>
      <w:proofErr w:type="spellEnd"/>
      <w:r w:rsidRPr="008E2044">
        <w:t xml:space="preserve"> VX als WK Ausführung in Edelstahl.</w:t>
      </w:r>
      <w:r w:rsidRPr="008E2044">
        <w:br/>
        <w:t xml:space="preserve">Mehrfachverriegelung mit Normalfunktion, für Profilzylinder gerichtet, Zusatzverriegelungen als </w:t>
      </w:r>
      <w:proofErr w:type="spellStart"/>
      <w:r w:rsidRPr="008E2044">
        <w:t>Automatic</w:t>
      </w:r>
      <w:proofErr w:type="spellEnd"/>
      <w:r w:rsidRPr="008E2044">
        <w:t>-Fallenriegel ausgeführt.</w:t>
      </w:r>
      <w:r>
        <w:t xml:space="preserve"> </w:t>
      </w:r>
      <w:r>
        <w:br/>
      </w:r>
      <w:r w:rsidRPr="008E2044">
        <w:t>Langschildschutzbeschlag ES1 Feuerschutz für PZ, wahlweise Edelstahl /</w:t>
      </w:r>
      <w:r w:rsidR="00AA3A02">
        <w:t xml:space="preserve"> </w:t>
      </w:r>
      <w:r w:rsidRPr="008E2044">
        <w:t>Alu, Drücker in Waggonform, wahlweise mit oder ohne Zylinderabdeckung.</w:t>
      </w:r>
      <w:r w:rsidRPr="008E2044">
        <w:br/>
        <w:t>Selbstschließend durch hydraulischen Aufbautürschließer.</w:t>
      </w:r>
    </w:p>
    <w:p w:rsidR="008E2044" w:rsidRPr="008E2044" w:rsidRDefault="008E2044" w:rsidP="008E2044"/>
    <w:p w:rsidR="008E2044" w:rsidRPr="008E2044" w:rsidRDefault="008E2044" w:rsidP="008E2044">
      <w:pPr>
        <w:rPr>
          <w:b/>
        </w:rPr>
      </w:pPr>
      <w:r w:rsidRPr="008E2044">
        <w:rPr>
          <w:b/>
        </w:rPr>
        <w:t>Einbruchhemmend</w:t>
      </w:r>
    </w:p>
    <w:p w:rsidR="008E2044" w:rsidRPr="008E2044" w:rsidRDefault="008E2044" w:rsidP="008E2044">
      <w:r w:rsidRPr="008E2044">
        <w:t>Aufgrund angeführter Ausführung in WK2 (RC2), einbruchhemmend nach ÖNORM B 5338</w:t>
      </w:r>
      <w:r w:rsidR="00AA3A02">
        <w:t>.</w:t>
      </w:r>
    </w:p>
    <w:p w:rsidR="008E2044" w:rsidRPr="008E2044" w:rsidRDefault="008E2044" w:rsidP="008E2044"/>
    <w:p w:rsidR="008E2044" w:rsidRPr="008E2044" w:rsidRDefault="008E2044" w:rsidP="008E2044">
      <w:pPr>
        <w:rPr>
          <w:b/>
        </w:rPr>
      </w:pPr>
      <w:r w:rsidRPr="008E2044">
        <w:rPr>
          <w:b/>
        </w:rPr>
        <w:t>Optional</w:t>
      </w:r>
    </w:p>
    <w:p w:rsidR="008E2044" w:rsidRPr="008E2044" w:rsidRDefault="00AA3A02" w:rsidP="008E2044">
      <w:r>
        <w:t>Türblatt Feuchtraum geeignet</w:t>
      </w:r>
      <w:r w:rsidR="008E2044">
        <w:br/>
      </w:r>
      <w:proofErr w:type="spellStart"/>
      <w:r w:rsidR="008E2044" w:rsidRPr="008E2044">
        <w:t>Aufdopplung</w:t>
      </w:r>
      <w:proofErr w:type="spellEnd"/>
      <w:r w:rsidR="008E2044" w:rsidRPr="008E2044">
        <w:t xml:space="preserve"> bis 80</w:t>
      </w:r>
      <w:r>
        <w:t xml:space="preserve"> </w:t>
      </w:r>
      <w:r w:rsidR="008E2044" w:rsidRPr="008E2044">
        <w:t>mm möglich</w:t>
      </w:r>
    </w:p>
    <w:p w:rsidR="00F56ECD" w:rsidRPr="008E2044" w:rsidRDefault="00F56ECD" w:rsidP="008E2044">
      <w:pPr>
        <w:rPr>
          <w:snapToGrid w:val="0"/>
        </w:rPr>
      </w:pPr>
    </w:p>
    <w:sectPr w:rsidR="00F56ECD" w:rsidRPr="008E2044" w:rsidSect="00136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28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6" w:rsidRDefault="00111976" w:rsidP="000A7388">
      <w:pPr>
        <w:spacing w:line="240" w:lineRule="auto"/>
      </w:pPr>
      <w:r>
        <w:separator/>
      </w:r>
    </w:p>
  </w:endnote>
  <w:endnote w:type="continuationSeparator" w:id="0">
    <w:p w:rsidR="00111976" w:rsidRDefault="00111976" w:rsidP="000A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Medium">
    <w:altName w:val="Arial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8" w:rsidRPr="00F27A45" w:rsidRDefault="000A7388" w:rsidP="005B6517">
    <w:pPr>
      <w:pStyle w:val="Fuzeil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D" w:rsidRPr="00476B53" w:rsidRDefault="001D131D" w:rsidP="00E62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6" w:rsidRDefault="00111976" w:rsidP="000A7388">
      <w:pPr>
        <w:spacing w:line="240" w:lineRule="auto"/>
      </w:pPr>
      <w:r>
        <w:separator/>
      </w:r>
    </w:p>
  </w:footnote>
  <w:footnote w:type="continuationSeparator" w:id="0">
    <w:p w:rsidR="00111976" w:rsidRDefault="00111976" w:rsidP="000A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45" w:rsidRDefault="00F27A45" w:rsidP="001E2364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1" w:rsidRPr="00476B53" w:rsidRDefault="00391D31" w:rsidP="003D7705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C4"/>
    <w:multiLevelType w:val="multilevel"/>
    <w:tmpl w:val="4F28335E"/>
    <w:numStyleLink w:val="Aufzhlungen"/>
  </w:abstractNum>
  <w:abstractNum w:abstractNumId="1">
    <w:nsid w:val="09E84D14"/>
    <w:multiLevelType w:val="multilevel"/>
    <w:tmpl w:val="4F28335E"/>
    <w:numStyleLink w:val="Aufzhlungen"/>
  </w:abstractNum>
  <w:abstractNum w:abstractNumId="2">
    <w:nsid w:val="1C9B130A"/>
    <w:multiLevelType w:val="multilevel"/>
    <w:tmpl w:val="4F28335E"/>
    <w:numStyleLink w:val="Aufzhlungen"/>
  </w:abstractNum>
  <w:abstractNum w:abstractNumId="3">
    <w:nsid w:val="21C71827"/>
    <w:multiLevelType w:val="multilevel"/>
    <w:tmpl w:val="4F28335E"/>
    <w:numStyleLink w:val="Aufzhlungen"/>
  </w:abstractNum>
  <w:abstractNum w:abstractNumId="4">
    <w:nsid w:val="2E53740A"/>
    <w:multiLevelType w:val="multilevel"/>
    <w:tmpl w:val="4F28335E"/>
    <w:numStyleLink w:val="Aufzhlungen"/>
  </w:abstractNum>
  <w:abstractNum w:abstractNumId="5">
    <w:nsid w:val="35745332"/>
    <w:multiLevelType w:val="hybridMultilevel"/>
    <w:tmpl w:val="B978C3C0"/>
    <w:lvl w:ilvl="0" w:tplc="C20A707A">
      <w:numFmt w:val="bullet"/>
      <w:pStyle w:val="TRAININGTex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9A0"/>
    <w:multiLevelType w:val="multilevel"/>
    <w:tmpl w:val="4F28335E"/>
    <w:numStyleLink w:val="Aufzhlungen"/>
  </w:abstractNum>
  <w:abstractNum w:abstractNumId="7">
    <w:nsid w:val="3BC547B4"/>
    <w:multiLevelType w:val="multilevel"/>
    <w:tmpl w:val="4F28335E"/>
    <w:numStyleLink w:val="Aufzhlungen"/>
  </w:abstractNum>
  <w:abstractNum w:abstractNumId="8">
    <w:nsid w:val="40CC0219"/>
    <w:multiLevelType w:val="multilevel"/>
    <w:tmpl w:val="4F28335E"/>
    <w:numStyleLink w:val="Aufzhlungen"/>
  </w:abstractNum>
  <w:abstractNum w:abstractNumId="9">
    <w:nsid w:val="45E066BD"/>
    <w:multiLevelType w:val="multilevel"/>
    <w:tmpl w:val="DA7A355C"/>
    <w:styleLink w:val="Themen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563FF9"/>
    <w:multiLevelType w:val="multilevel"/>
    <w:tmpl w:val="DA7A355C"/>
    <w:numStyleLink w:val="Themen"/>
  </w:abstractNum>
  <w:abstractNum w:abstractNumId="11">
    <w:nsid w:val="662974EB"/>
    <w:multiLevelType w:val="multilevel"/>
    <w:tmpl w:val="4F28335E"/>
    <w:numStyleLink w:val="Aufzhlungen"/>
  </w:abstractNum>
  <w:abstractNum w:abstractNumId="12">
    <w:nsid w:val="71330118"/>
    <w:multiLevelType w:val="multilevel"/>
    <w:tmpl w:val="4F28335E"/>
    <w:numStyleLink w:val="Aufzhlungen"/>
  </w:abstractNum>
  <w:abstractNum w:abstractNumId="13">
    <w:nsid w:val="71DF3AE1"/>
    <w:multiLevelType w:val="multilevel"/>
    <w:tmpl w:val="4F28335E"/>
    <w:styleLink w:val="Aufzhlungen"/>
    <w:lvl w:ilvl="0">
      <w:start w:val="1"/>
      <w:numFmt w:val="bullet"/>
      <w:lvlText w:val="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25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709"/>
        </w:tabs>
        <w:ind w:left="992" w:hanging="283"/>
      </w:pPr>
      <w:rPr>
        <w:rFonts w:ascii="TKTypeMedium" w:hAnsi="TKTypeMedium" w:hint="default"/>
        <w:color w:val="auto"/>
      </w:rPr>
    </w:lvl>
    <w:lvl w:ilvl="3">
      <w:start w:val="1"/>
      <w:numFmt w:val="bullet"/>
      <w:lvlText w:val=""/>
      <w:lvlJc w:val="left"/>
      <w:pPr>
        <w:ind w:left="1276" w:hanging="284"/>
      </w:pPr>
      <w:rPr>
        <w:rFonts w:ascii="Wingdings" w:hAnsi="Wingdings" w:hint="default"/>
        <w:color w:val="203239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1D35FA"/>
    <w:multiLevelType w:val="multilevel"/>
    <w:tmpl w:val="4F28335E"/>
    <w:numStyleLink w:val="Aufzhlungen"/>
  </w:abstractNum>
  <w:abstractNum w:abstractNumId="15">
    <w:nsid w:val="7E69593F"/>
    <w:multiLevelType w:val="multilevel"/>
    <w:tmpl w:val="4F28335E"/>
    <w:numStyleLink w:val="Aufzhlungen"/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0001CE"/>
    <w:rsid w:val="000057E1"/>
    <w:rsid w:val="000156EB"/>
    <w:rsid w:val="00020B4E"/>
    <w:rsid w:val="00032D61"/>
    <w:rsid w:val="000449DA"/>
    <w:rsid w:val="000467FD"/>
    <w:rsid w:val="00053592"/>
    <w:rsid w:val="00075E72"/>
    <w:rsid w:val="00076BC5"/>
    <w:rsid w:val="0007784C"/>
    <w:rsid w:val="000830B0"/>
    <w:rsid w:val="0008523B"/>
    <w:rsid w:val="000A7388"/>
    <w:rsid w:val="000C0E54"/>
    <w:rsid w:val="000D2FF8"/>
    <w:rsid w:val="000F2BB8"/>
    <w:rsid w:val="000F4CB4"/>
    <w:rsid w:val="00111976"/>
    <w:rsid w:val="00117BBD"/>
    <w:rsid w:val="0013648C"/>
    <w:rsid w:val="00154845"/>
    <w:rsid w:val="00163B9C"/>
    <w:rsid w:val="00166A49"/>
    <w:rsid w:val="00177736"/>
    <w:rsid w:val="0018520B"/>
    <w:rsid w:val="001B747F"/>
    <w:rsid w:val="001B7C98"/>
    <w:rsid w:val="001C096C"/>
    <w:rsid w:val="001D131D"/>
    <w:rsid w:val="001E2364"/>
    <w:rsid w:val="001E6043"/>
    <w:rsid w:val="002048D1"/>
    <w:rsid w:val="00232342"/>
    <w:rsid w:val="002376ED"/>
    <w:rsid w:val="00240C68"/>
    <w:rsid w:val="002562E8"/>
    <w:rsid w:val="002811DD"/>
    <w:rsid w:val="00284267"/>
    <w:rsid w:val="002842F9"/>
    <w:rsid w:val="00285F73"/>
    <w:rsid w:val="002B5458"/>
    <w:rsid w:val="002E35E2"/>
    <w:rsid w:val="002F20F0"/>
    <w:rsid w:val="00305D14"/>
    <w:rsid w:val="00322A33"/>
    <w:rsid w:val="0033175B"/>
    <w:rsid w:val="00351DA3"/>
    <w:rsid w:val="00363A57"/>
    <w:rsid w:val="00363BD0"/>
    <w:rsid w:val="00367B30"/>
    <w:rsid w:val="0038084D"/>
    <w:rsid w:val="00381AE4"/>
    <w:rsid w:val="0038750B"/>
    <w:rsid w:val="00391D31"/>
    <w:rsid w:val="003A1E13"/>
    <w:rsid w:val="003C4728"/>
    <w:rsid w:val="003C5E77"/>
    <w:rsid w:val="003D2662"/>
    <w:rsid w:val="003D2A11"/>
    <w:rsid w:val="003D3EF0"/>
    <w:rsid w:val="003D7705"/>
    <w:rsid w:val="003D7E63"/>
    <w:rsid w:val="003E7ADD"/>
    <w:rsid w:val="003F4BA7"/>
    <w:rsid w:val="00404015"/>
    <w:rsid w:val="00406535"/>
    <w:rsid w:val="004162C3"/>
    <w:rsid w:val="00426B83"/>
    <w:rsid w:val="00437DDB"/>
    <w:rsid w:val="00453254"/>
    <w:rsid w:val="00465D85"/>
    <w:rsid w:val="0046675E"/>
    <w:rsid w:val="00472C75"/>
    <w:rsid w:val="00476B53"/>
    <w:rsid w:val="0048749A"/>
    <w:rsid w:val="004B7964"/>
    <w:rsid w:val="004C56B4"/>
    <w:rsid w:val="004D03B4"/>
    <w:rsid w:val="004E5E82"/>
    <w:rsid w:val="00501894"/>
    <w:rsid w:val="00501DDD"/>
    <w:rsid w:val="0054564A"/>
    <w:rsid w:val="00550E73"/>
    <w:rsid w:val="00551E4D"/>
    <w:rsid w:val="005524DC"/>
    <w:rsid w:val="005534A1"/>
    <w:rsid w:val="00557FA9"/>
    <w:rsid w:val="00561222"/>
    <w:rsid w:val="00566621"/>
    <w:rsid w:val="00571786"/>
    <w:rsid w:val="0057769F"/>
    <w:rsid w:val="00594C04"/>
    <w:rsid w:val="005B6517"/>
    <w:rsid w:val="005F20E1"/>
    <w:rsid w:val="005F5AF0"/>
    <w:rsid w:val="005F6C79"/>
    <w:rsid w:val="006015F4"/>
    <w:rsid w:val="0061206D"/>
    <w:rsid w:val="0063229C"/>
    <w:rsid w:val="00652D89"/>
    <w:rsid w:val="00660296"/>
    <w:rsid w:val="00667F1F"/>
    <w:rsid w:val="00690270"/>
    <w:rsid w:val="0069729D"/>
    <w:rsid w:val="00697311"/>
    <w:rsid w:val="006B0F4F"/>
    <w:rsid w:val="006B15D1"/>
    <w:rsid w:val="006E05A8"/>
    <w:rsid w:val="006F3D37"/>
    <w:rsid w:val="0070301A"/>
    <w:rsid w:val="00720E76"/>
    <w:rsid w:val="00742259"/>
    <w:rsid w:val="00751DF1"/>
    <w:rsid w:val="00776B49"/>
    <w:rsid w:val="00792C05"/>
    <w:rsid w:val="007B1212"/>
    <w:rsid w:val="007C7A5C"/>
    <w:rsid w:val="007E42DE"/>
    <w:rsid w:val="008015D8"/>
    <w:rsid w:val="00811641"/>
    <w:rsid w:val="00814D6E"/>
    <w:rsid w:val="00822193"/>
    <w:rsid w:val="00833F34"/>
    <w:rsid w:val="008379DF"/>
    <w:rsid w:val="00837F0C"/>
    <w:rsid w:val="008441AE"/>
    <w:rsid w:val="00851DC0"/>
    <w:rsid w:val="00862938"/>
    <w:rsid w:val="00870B2A"/>
    <w:rsid w:val="0087347B"/>
    <w:rsid w:val="00890485"/>
    <w:rsid w:val="0089476C"/>
    <w:rsid w:val="0089717D"/>
    <w:rsid w:val="008D090E"/>
    <w:rsid w:val="008E2044"/>
    <w:rsid w:val="008E70C0"/>
    <w:rsid w:val="008F7A06"/>
    <w:rsid w:val="009030A8"/>
    <w:rsid w:val="00932457"/>
    <w:rsid w:val="00932DA8"/>
    <w:rsid w:val="00944C0D"/>
    <w:rsid w:val="00952928"/>
    <w:rsid w:val="00994B29"/>
    <w:rsid w:val="00995CCB"/>
    <w:rsid w:val="009A0555"/>
    <w:rsid w:val="009A451C"/>
    <w:rsid w:val="009A510F"/>
    <w:rsid w:val="009C2825"/>
    <w:rsid w:val="009C5795"/>
    <w:rsid w:val="009D3A9A"/>
    <w:rsid w:val="009D3E4B"/>
    <w:rsid w:val="009F1B98"/>
    <w:rsid w:val="00A04981"/>
    <w:rsid w:val="00A07F8B"/>
    <w:rsid w:val="00A10D9D"/>
    <w:rsid w:val="00A32466"/>
    <w:rsid w:val="00A41448"/>
    <w:rsid w:val="00A43243"/>
    <w:rsid w:val="00A46EB4"/>
    <w:rsid w:val="00A53C7A"/>
    <w:rsid w:val="00A53F74"/>
    <w:rsid w:val="00A7595B"/>
    <w:rsid w:val="00A864F4"/>
    <w:rsid w:val="00A9540A"/>
    <w:rsid w:val="00A954EF"/>
    <w:rsid w:val="00AA1242"/>
    <w:rsid w:val="00AA3A02"/>
    <w:rsid w:val="00AA6BF7"/>
    <w:rsid w:val="00AB5032"/>
    <w:rsid w:val="00AC2BAA"/>
    <w:rsid w:val="00AC7EE6"/>
    <w:rsid w:val="00AD772A"/>
    <w:rsid w:val="00AE171C"/>
    <w:rsid w:val="00AF7322"/>
    <w:rsid w:val="00B076BB"/>
    <w:rsid w:val="00B16055"/>
    <w:rsid w:val="00B51207"/>
    <w:rsid w:val="00B55AC9"/>
    <w:rsid w:val="00B64FB5"/>
    <w:rsid w:val="00B66A6E"/>
    <w:rsid w:val="00B67A14"/>
    <w:rsid w:val="00B712FE"/>
    <w:rsid w:val="00BA69E7"/>
    <w:rsid w:val="00BC2BB4"/>
    <w:rsid w:val="00BE2747"/>
    <w:rsid w:val="00C35BB0"/>
    <w:rsid w:val="00C46C57"/>
    <w:rsid w:val="00C46E14"/>
    <w:rsid w:val="00C53EE7"/>
    <w:rsid w:val="00C72D1C"/>
    <w:rsid w:val="00C830BA"/>
    <w:rsid w:val="00C83C28"/>
    <w:rsid w:val="00C92AB4"/>
    <w:rsid w:val="00CA5758"/>
    <w:rsid w:val="00CA5E78"/>
    <w:rsid w:val="00CB2630"/>
    <w:rsid w:val="00CB5E24"/>
    <w:rsid w:val="00CE4A51"/>
    <w:rsid w:val="00CE676A"/>
    <w:rsid w:val="00D05CD0"/>
    <w:rsid w:val="00D21847"/>
    <w:rsid w:val="00D2490C"/>
    <w:rsid w:val="00D27B0A"/>
    <w:rsid w:val="00D3265D"/>
    <w:rsid w:val="00D37DCA"/>
    <w:rsid w:val="00D40E57"/>
    <w:rsid w:val="00D42AFB"/>
    <w:rsid w:val="00D44BEE"/>
    <w:rsid w:val="00D50342"/>
    <w:rsid w:val="00D5587E"/>
    <w:rsid w:val="00D63612"/>
    <w:rsid w:val="00D71E3A"/>
    <w:rsid w:val="00D8184C"/>
    <w:rsid w:val="00DA184E"/>
    <w:rsid w:val="00DC4A0E"/>
    <w:rsid w:val="00DC617D"/>
    <w:rsid w:val="00DE56A6"/>
    <w:rsid w:val="00E13799"/>
    <w:rsid w:val="00E20E45"/>
    <w:rsid w:val="00E23786"/>
    <w:rsid w:val="00E30414"/>
    <w:rsid w:val="00E325A3"/>
    <w:rsid w:val="00E32D64"/>
    <w:rsid w:val="00E3426D"/>
    <w:rsid w:val="00E46F5E"/>
    <w:rsid w:val="00E52FF0"/>
    <w:rsid w:val="00E629B4"/>
    <w:rsid w:val="00E6798C"/>
    <w:rsid w:val="00E711B0"/>
    <w:rsid w:val="00E90CDF"/>
    <w:rsid w:val="00E946ED"/>
    <w:rsid w:val="00EA0BE5"/>
    <w:rsid w:val="00EB42D6"/>
    <w:rsid w:val="00EB4CDF"/>
    <w:rsid w:val="00ED33F0"/>
    <w:rsid w:val="00EE76FC"/>
    <w:rsid w:val="00F01BEF"/>
    <w:rsid w:val="00F0764F"/>
    <w:rsid w:val="00F11269"/>
    <w:rsid w:val="00F24722"/>
    <w:rsid w:val="00F27A45"/>
    <w:rsid w:val="00F366CF"/>
    <w:rsid w:val="00F36A56"/>
    <w:rsid w:val="00F43E45"/>
    <w:rsid w:val="00F56ECD"/>
    <w:rsid w:val="00F73EB6"/>
    <w:rsid w:val="00F86662"/>
    <w:rsid w:val="00F91A1F"/>
    <w:rsid w:val="00FA62AC"/>
    <w:rsid w:val="00FA7166"/>
    <w:rsid w:val="00FB16D9"/>
    <w:rsid w:val="00FC3C2E"/>
    <w:rsid w:val="00FE279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chmarke%20Peneder%202018\Word-Vorlagen\Allgemein\Protokoll\Protokoll_Briefpapier.dotx" TargetMode="External"/></Relationships>
</file>

<file path=word/theme/theme1.xml><?xml version="1.0" encoding="utf-8"?>
<a:theme xmlns:a="http://schemas.openxmlformats.org/drawingml/2006/main" name="Peneder">
  <a:themeElements>
    <a:clrScheme name="Peneder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203239"/>
      </a:accent1>
      <a:accent2>
        <a:srgbClr val="878786"/>
      </a:accent2>
      <a:accent3>
        <a:srgbClr val="C6C6C6"/>
      </a:accent3>
      <a:accent4>
        <a:srgbClr val="E40026"/>
      </a:accent4>
      <a:accent5>
        <a:srgbClr val="878787"/>
      </a:accent5>
      <a:accent6>
        <a:srgbClr val="FFFFFF"/>
      </a:accent6>
      <a:hlink>
        <a:srgbClr val="203239"/>
      </a:hlink>
      <a:folHlink>
        <a:srgbClr val="C6C6C6"/>
      </a:folHlink>
    </a:clrScheme>
    <a:fontScheme name="Pene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100" i="1" spc="50" baseline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100" i="1" spc="50" baseline="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Peneder" id="{9BA6D0A1-6A2C-49D4-9792-C61E3B86DDA8}" vid="{88352348-A80A-487F-BB88-87C8C4640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5821-1E6A-4A40-A785-71240F3D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Protokoll_Briefpapier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Anja</dc:creator>
  <cp:lastModifiedBy>Hinterleitner Christina</cp:lastModifiedBy>
  <cp:revision>4</cp:revision>
  <cp:lastPrinted>2017-08-17T06:22:00Z</cp:lastPrinted>
  <dcterms:created xsi:type="dcterms:W3CDTF">2018-04-11T06:59:00Z</dcterms:created>
  <dcterms:modified xsi:type="dcterms:W3CDTF">2018-04-29T15:39:00Z</dcterms:modified>
</cp:coreProperties>
</file>