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779A78EB" w:rsidR="005C0199" w:rsidRPr="006D2F82" w:rsidRDefault="002F1490" w:rsidP="005C0199">
      <w:pPr>
        <w:pStyle w:val="Grundtext"/>
        <w:ind w:left="0"/>
        <w:rPr>
          <w:rFonts w:cs="Arial"/>
          <w:b/>
          <w:color w:val="auto"/>
          <w:w w:val="100"/>
          <w:sz w:val="28"/>
          <w:szCs w:val="28"/>
          <w:lang w:eastAsia="de-AT"/>
        </w:rPr>
      </w:pPr>
      <w:bookmarkStart w:id="0" w:name="_GoBack"/>
      <w:bookmarkEnd w:id="0"/>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6F0F7B">
        <w:rPr>
          <w:rFonts w:cs="Arial"/>
          <w:b/>
          <w:color w:val="auto"/>
          <w:w w:val="100"/>
          <w:sz w:val="28"/>
          <w:szCs w:val="28"/>
          <w:lang w:eastAsia="de-AT"/>
        </w:rPr>
        <w:t>I²9</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6222B698"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147F29">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A32F5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6F0F7B">
                              <w:rPr>
                                <w:rFonts w:ascii="Arial" w:hAnsi="Arial" w:cs="Arial"/>
                              </w:rPr>
                              <w:t>9</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3B375515"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147F29">
                              <w:rPr>
                                <w:rFonts w:ascii="Arial" w:hAnsi="Arial" w:cs="Arial"/>
                              </w:rPr>
                              <w:t>ss</w:t>
                            </w:r>
                            <w:r>
                              <w:rPr>
                                <w:rFonts w:ascii="Arial" w:hAnsi="Arial" w:cs="Arial"/>
                              </w:rPr>
                              <w:t>ung über Gravity-Fail-Prinzip</w:t>
                            </w:r>
                          </w:p>
                          <w:p w14:paraId="649DCB4B" w14:textId="25F39370"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147F29">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147F29">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6222B698"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147F29">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A32F5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6F0F7B">
                        <w:rPr>
                          <w:rFonts w:ascii="Arial" w:hAnsi="Arial" w:cs="Arial"/>
                        </w:rPr>
                        <w:t>9</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3B375515"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147F29">
                        <w:rPr>
                          <w:rFonts w:ascii="Arial" w:hAnsi="Arial" w:cs="Arial"/>
                        </w:rPr>
                        <w:t>ss</w:t>
                      </w:r>
                      <w:r>
                        <w:rPr>
                          <w:rFonts w:ascii="Arial" w:hAnsi="Arial" w:cs="Arial"/>
                        </w:rPr>
                        <w:t>ung über Gravity-Fail-Prinzip</w:t>
                      </w:r>
                    </w:p>
                    <w:p w14:paraId="649DCB4B" w14:textId="25F39370"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147F29">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147F29">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781A5687" w:rsidR="003D6242" w:rsidRPr="003D6242" w:rsidRDefault="003D6242" w:rsidP="003D6242">
      <w:pPr>
        <w:rPr>
          <w:rFonts w:ascii="Arial" w:hAnsi="Arial" w:cs="Arial"/>
          <w:color w:val="000000"/>
        </w:rPr>
      </w:pPr>
      <w:r w:rsidRPr="003D6242">
        <w:rPr>
          <w:rFonts w:ascii="Arial" w:hAnsi="Arial" w:cs="Arial"/>
          <w:color w:val="000000"/>
        </w:rPr>
        <w:t xml:space="preserve">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w:t>
      </w:r>
      <w:proofErr w:type="spellStart"/>
      <w:r w:rsidRPr="003D6242">
        <w:rPr>
          <w:rFonts w:ascii="Arial" w:hAnsi="Arial" w:cs="Arial"/>
          <w:color w:val="000000"/>
        </w:rPr>
        <w:t>gleichmä</w:t>
      </w:r>
      <w:r w:rsidR="00147F29">
        <w:rPr>
          <w:rFonts w:ascii="Arial" w:hAnsi="Arial" w:cs="Arial"/>
          <w:color w:val="000000"/>
        </w:rPr>
        <w:t>ss</w:t>
      </w:r>
      <w:r w:rsidRPr="003D6242">
        <w:rPr>
          <w:rFonts w:ascii="Arial" w:hAnsi="Arial" w:cs="Arial"/>
          <w:color w:val="000000"/>
        </w:rPr>
        <w:t>iges</w:t>
      </w:r>
      <w:proofErr w:type="spellEnd"/>
      <w:r w:rsidRPr="003D6242">
        <w:rPr>
          <w:rFonts w:ascii="Arial" w:hAnsi="Arial" w:cs="Arial"/>
          <w:color w:val="000000"/>
        </w:rPr>
        <w:t xml:space="preserve"> Herunterlassen der Elemente zu gewährleisten.</w:t>
      </w:r>
    </w:p>
    <w:p w14:paraId="2E13952F" w14:textId="1F66FB2E"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w:t>
      </w:r>
      <w:proofErr w:type="spellStart"/>
      <w:r w:rsidRPr="003D6242">
        <w:rPr>
          <w:rFonts w:ascii="Arial" w:hAnsi="Arial" w:cs="Arial"/>
          <w:color w:val="000000"/>
        </w:rPr>
        <w:t>gemä</w:t>
      </w:r>
      <w:r w:rsidR="00147F29">
        <w:rPr>
          <w:rFonts w:ascii="Arial" w:hAnsi="Arial" w:cs="Arial"/>
          <w:color w:val="000000"/>
        </w:rPr>
        <w:t>ss</w:t>
      </w:r>
      <w:proofErr w:type="spellEnd"/>
      <w:r w:rsidRPr="003D6242">
        <w:rPr>
          <w:rFonts w:ascii="Arial" w:hAnsi="Arial" w:cs="Arial"/>
          <w:color w:val="000000"/>
        </w:rPr>
        <w:t xml:space="preserve">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w:t>
      </w:r>
      <w:proofErr w:type="spellStart"/>
      <w:r w:rsidRPr="003D6242">
        <w:rPr>
          <w:rFonts w:ascii="Arial" w:hAnsi="Arial" w:cs="Arial"/>
          <w:color w:val="000000"/>
        </w:rPr>
        <w:t>Au</w:t>
      </w:r>
      <w:r w:rsidR="00147F29">
        <w:rPr>
          <w:rFonts w:ascii="Arial" w:hAnsi="Arial" w:cs="Arial"/>
          <w:color w:val="000000"/>
        </w:rPr>
        <w:t>ss</w:t>
      </w:r>
      <w:r w:rsidRPr="003D6242">
        <w:rPr>
          <w:rFonts w:ascii="Arial" w:hAnsi="Arial" w:cs="Arial"/>
          <w:color w:val="000000"/>
        </w:rPr>
        <w:t>enseite</w:t>
      </w:r>
      <w:proofErr w:type="spellEnd"/>
      <w:r w:rsidRPr="003D6242">
        <w:rPr>
          <w:rFonts w:ascii="Arial" w:hAnsi="Arial" w:cs="Arial"/>
          <w:color w:val="000000"/>
        </w:rPr>
        <w:t xml:space="preserv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7F3CC7DC" w:rsidR="003D6242" w:rsidRPr="003D6242" w:rsidRDefault="003D6242" w:rsidP="003D6242">
      <w:pPr>
        <w:rPr>
          <w:rFonts w:ascii="Arial" w:hAnsi="Arial" w:cs="Arial"/>
          <w:color w:val="000000"/>
        </w:rPr>
      </w:pPr>
      <w:r w:rsidRPr="003D6242">
        <w:rPr>
          <w:rFonts w:ascii="Arial" w:hAnsi="Arial" w:cs="Arial"/>
          <w:color w:val="000000"/>
        </w:rPr>
        <w:t>Schlie</w:t>
      </w:r>
      <w:r w:rsidR="00147F29">
        <w:rPr>
          <w:rFonts w:ascii="Arial" w:hAnsi="Arial" w:cs="Arial"/>
          <w:color w:val="000000"/>
        </w:rPr>
        <w:t>ss</w:t>
      </w:r>
      <w:r w:rsidRPr="003D6242">
        <w:rPr>
          <w:rFonts w:ascii="Arial" w:hAnsi="Arial" w:cs="Arial"/>
          <w:color w:val="000000"/>
        </w:rPr>
        <w:t>ung über Gravity-</w:t>
      </w:r>
      <w:proofErr w:type="spellStart"/>
      <w:r w:rsidRPr="003D6242">
        <w:rPr>
          <w:rFonts w:ascii="Arial" w:hAnsi="Arial" w:cs="Arial"/>
          <w:color w:val="000000"/>
        </w:rPr>
        <w:t>Failsafe</w:t>
      </w:r>
      <w:proofErr w:type="spellEnd"/>
      <w:r w:rsidRPr="003D6242">
        <w:rPr>
          <w:rFonts w:ascii="Arial" w:hAnsi="Arial" w:cs="Arial"/>
          <w:color w:val="000000"/>
        </w:rPr>
        <w:t xml:space="preserve">-System ausgeführt, dadurch ist auch bei Stromausfall ein kontrolliertes Absenken der Geschwindigkeit garantiert. Zur Warnung des </w:t>
      </w:r>
      <w:proofErr w:type="spellStart"/>
      <w:r w:rsidRPr="003D6242">
        <w:rPr>
          <w:rFonts w:ascii="Arial" w:hAnsi="Arial" w:cs="Arial"/>
          <w:color w:val="000000"/>
        </w:rPr>
        <w:t>Schlie</w:t>
      </w:r>
      <w:r w:rsidR="00147F29">
        <w:rPr>
          <w:rFonts w:ascii="Arial" w:hAnsi="Arial" w:cs="Arial"/>
          <w:color w:val="000000"/>
        </w:rPr>
        <w:t>ss</w:t>
      </w:r>
      <w:r w:rsidRPr="003D6242">
        <w:rPr>
          <w:rFonts w:ascii="Arial" w:hAnsi="Arial" w:cs="Arial"/>
          <w:color w:val="000000"/>
        </w:rPr>
        <w:t>vorganges</w:t>
      </w:r>
      <w:proofErr w:type="spellEnd"/>
      <w:r w:rsidRPr="003D6242">
        <w:rPr>
          <w:rFonts w:ascii="Arial" w:hAnsi="Arial" w:cs="Arial"/>
          <w:color w:val="000000"/>
        </w:rPr>
        <w:t xml:space="preserve"> ist ein akustisches und visuelles Signal </w:t>
      </w:r>
      <w:proofErr w:type="spellStart"/>
      <w:r w:rsidRPr="003D6242">
        <w:rPr>
          <w:rFonts w:ascii="Arial" w:hAnsi="Arial" w:cs="Arial"/>
          <w:color w:val="000000"/>
        </w:rPr>
        <w:t>gemä</w:t>
      </w:r>
      <w:r w:rsidR="00147F29">
        <w:rPr>
          <w:rFonts w:ascii="Arial" w:hAnsi="Arial" w:cs="Arial"/>
          <w:color w:val="000000"/>
        </w:rPr>
        <w:t>ss</w:t>
      </w:r>
      <w:proofErr w:type="spellEnd"/>
      <w:r w:rsidRPr="003D6242">
        <w:rPr>
          <w:rFonts w:ascii="Arial" w:hAnsi="Arial" w:cs="Arial"/>
          <w:color w:val="000000"/>
        </w:rPr>
        <w:t xml:space="preserve">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0D040B45" w:rsidR="003D6242" w:rsidRPr="003D6242" w:rsidRDefault="003D6242" w:rsidP="003D6242">
      <w:pPr>
        <w:rPr>
          <w:rFonts w:ascii="Arial" w:hAnsi="Arial" w:cs="Arial"/>
          <w:color w:val="000000"/>
        </w:rPr>
      </w:pPr>
      <w:r w:rsidRPr="003D6242">
        <w:rPr>
          <w:rFonts w:ascii="Arial" w:hAnsi="Arial" w:cs="Arial"/>
          <w:color w:val="000000"/>
        </w:rPr>
        <w:t xml:space="preserve">3-Tasten-Navigation / Zustands- und Diagnosemeldungen, integrierter Fehlerspeicher (Auslesen aller Fehlermeldungen </w:t>
      </w:r>
      <w:proofErr w:type="spellStart"/>
      <w:r w:rsidRPr="003D6242">
        <w:rPr>
          <w:rFonts w:ascii="Arial" w:hAnsi="Arial" w:cs="Arial"/>
          <w:color w:val="000000"/>
        </w:rPr>
        <w:t>einschlie</w:t>
      </w:r>
      <w:r w:rsidR="00147F29">
        <w:rPr>
          <w:rFonts w:ascii="Arial" w:hAnsi="Arial" w:cs="Arial"/>
          <w:color w:val="000000"/>
        </w:rPr>
        <w:t>ss</w:t>
      </w:r>
      <w:r w:rsidRPr="003D6242">
        <w:rPr>
          <w:rFonts w:ascii="Arial" w:hAnsi="Arial" w:cs="Arial"/>
          <w:color w:val="000000"/>
        </w:rPr>
        <w:t>lich</w:t>
      </w:r>
      <w:proofErr w:type="spellEnd"/>
      <w:r w:rsidRPr="003D6242">
        <w:rPr>
          <w:rFonts w:ascii="Arial" w:hAnsi="Arial" w:cs="Arial"/>
          <w:color w:val="000000"/>
        </w:rPr>
        <w:t xml:space="preserve">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45B29D67" w:rsidR="003D6242" w:rsidRPr="003D6242" w:rsidRDefault="003D6242" w:rsidP="003D6242">
      <w:pPr>
        <w:rPr>
          <w:rFonts w:ascii="Arial" w:hAnsi="Arial" w:cs="Arial"/>
          <w:color w:val="000000"/>
        </w:rPr>
      </w:pPr>
      <w:r w:rsidRPr="003D6242">
        <w:rPr>
          <w:rFonts w:ascii="Arial" w:hAnsi="Arial" w:cs="Arial"/>
          <w:color w:val="000000"/>
        </w:rPr>
        <w:t xml:space="preserve">Steuersystem für </w:t>
      </w:r>
      <w:proofErr w:type="spellStart"/>
      <w:r w:rsidRPr="003D6242">
        <w:rPr>
          <w:rFonts w:ascii="Arial" w:hAnsi="Arial" w:cs="Arial"/>
          <w:color w:val="000000"/>
        </w:rPr>
        <w:t>schlie</w:t>
      </w:r>
      <w:r w:rsidR="00147F29">
        <w:rPr>
          <w:rFonts w:ascii="Arial" w:hAnsi="Arial" w:cs="Arial"/>
          <w:color w:val="000000"/>
        </w:rPr>
        <w:t>ss</w:t>
      </w:r>
      <w:r w:rsidRPr="003D6242">
        <w:rPr>
          <w:rFonts w:ascii="Arial" w:hAnsi="Arial" w:cs="Arial"/>
          <w:color w:val="000000"/>
        </w:rPr>
        <w:t>en</w:t>
      </w:r>
      <w:proofErr w:type="spellEnd"/>
      <w:r w:rsidRPr="003D6242">
        <w:rPr>
          <w:rFonts w:ascii="Arial" w:hAnsi="Arial" w:cs="Arial"/>
          <w:color w:val="000000"/>
        </w:rPr>
        <w:t xml:space="preserve">: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1D54E03A"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Isoliertes Rolltor,</w:t>
      </w:r>
      <w:r w:rsidR="006F0F7B">
        <w:rPr>
          <w:b/>
          <w:bCs/>
          <w:color w:val="000000"/>
          <w:sz w:val="20"/>
          <w:szCs w:val="20"/>
        </w:rPr>
        <w:t xml:space="preserve"> brandbeständig</w:t>
      </w:r>
      <w:r w:rsidR="00D522BD">
        <w:rPr>
          <w:b/>
          <w:bCs/>
          <w:color w:val="000000"/>
          <w:sz w:val="20"/>
          <w:szCs w:val="20"/>
        </w:rPr>
        <w:t xml:space="preserve"> EI</w:t>
      </w:r>
      <w:r w:rsidR="006F0F7B">
        <w:rPr>
          <w:b/>
          <w:bCs/>
          <w:color w:val="000000"/>
          <w:sz w:val="20"/>
          <w:szCs w:val="20"/>
        </w:rPr>
        <w:t>9</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B1DE36B"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w:t>
      </w:r>
      <w:r w:rsidR="006F0F7B">
        <w:rPr>
          <w:color w:val="000000"/>
          <w:sz w:val="20"/>
          <w:szCs w:val="20"/>
        </w:rPr>
        <w:t>50</w:t>
      </w:r>
      <w:r>
        <w:rPr>
          <w:color w:val="000000"/>
          <w:sz w:val="20"/>
          <w:szCs w:val="20"/>
        </w:rPr>
        <w:t>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1A3C10BC"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6F0F7B">
        <w:rPr>
          <w:color w:val="000000"/>
          <w:sz w:val="20"/>
          <w:szCs w:val="20"/>
        </w:rPr>
        <w:t>9</w:t>
      </w:r>
      <w:r>
        <w:rPr>
          <w:color w:val="000000"/>
          <w:sz w:val="20"/>
          <w:szCs w:val="20"/>
        </w:rPr>
        <w:t>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4BF82E24" w:rsidR="003D6242" w:rsidRDefault="003D6242" w:rsidP="003D6242">
      <w:pPr>
        <w:pStyle w:val="Normal"/>
        <w:keepNext/>
        <w:keepLines/>
        <w:widowControl/>
        <w:ind w:right="253"/>
        <w:rPr>
          <w:color w:val="000000"/>
          <w:sz w:val="20"/>
          <w:szCs w:val="20"/>
        </w:rPr>
      </w:pPr>
      <w:r>
        <w:rPr>
          <w:color w:val="000000"/>
          <w:sz w:val="20"/>
          <w:szCs w:val="20"/>
        </w:rPr>
        <w:t xml:space="preserve">z.B. </w:t>
      </w:r>
      <w:r w:rsidR="006F0F7B">
        <w:rPr>
          <w:b/>
          <w:bCs/>
          <w:color w:val="000000"/>
          <w:sz w:val="20"/>
          <w:szCs w:val="20"/>
        </w:rPr>
        <w:t>PENEDERroll-EI9</w:t>
      </w:r>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272C57ED"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147F29">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0BB0D982"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147F29">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47F29"/>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6F0F7B"/>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EF97C-31C9-4ED9-983F-F1B8D3F3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70</cp:revision>
  <cp:lastPrinted>2009-05-26T08:08:00Z</cp:lastPrinted>
  <dcterms:created xsi:type="dcterms:W3CDTF">2020-11-09T13:20:00Z</dcterms:created>
  <dcterms:modified xsi:type="dcterms:W3CDTF">2024-06-12T12:24:00Z</dcterms:modified>
</cp:coreProperties>
</file>