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87B03" w14:textId="52ED09CB" w:rsidR="005C0199" w:rsidRPr="006D2F82" w:rsidRDefault="00F85379"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14:anchorId="0D899C2A" wp14:editId="7338A782">
            <wp:simplePos x="0" y="0"/>
            <wp:positionH relativeFrom="column">
              <wp:posOffset>4570730</wp:posOffset>
            </wp:positionH>
            <wp:positionV relativeFrom="paragraph">
              <wp:posOffset>2583815</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14:anchorId="5F7F2587" wp14:editId="2BCF9D43">
                <wp:simplePos x="0" y="0"/>
                <wp:positionH relativeFrom="column">
                  <wp:posOffset>-52705</wp:posOffset>
                </wp:positionH>
                <wp:positionV relativeFrom="paragraph">
                  <wp:posOffset>316865</wp:posOffset>
                </wp:positionV>
                <wp:extent cx="6507480" cy="3609975"/>
                <wp:effectExtent l="0" t="0" r="2667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09975"/>
                        </a:xfrm>
                        <a:prstGeom prst="rect">
                          <a:avLst/>
                        </a:prstGeom>
                        <a:solidFill>
                          <a:srgbClr val="FFFFFF"/>
                        </a:solidFill>
                        <a:ln w="9525">
                          <a:solidFill>
                            <a:srgbClr val="000000"/>
                          </a:solidFill>
                          <a:miter lim="800000"/>
                          <a:headEnd/>
                          <a:tailEnd/>
                        </a:ln>
                      </wps:spPr>
                      <wps:txbx>
                        <w:txbxContent>
                          <w:p w14:paraId="4DC9B449"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4E162092"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41EC68E4"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2580C33A" w14:textId="77777777" w:rsidR="00592285" w:rsidRPr="00592285" w:rsidRDefault="009E4BC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A40245">
                              <w:rPr>
                                <w:rFonts w:ascii="Arial" w:hAnsi="Arial" w:cs="Arial"/>
                                <w:b/>
                              </w:rPr>
                              <w:t>, teleskopierend</w:t>
                            </w:r>
                          </w:p>
                          <w:p w14:paraId="57CE5E16"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1B1A7D">
                              <w:rPr>
                                <w:rFonts w:ascii="Arial" w:hAnsi="Arial" w:cs="Arial"/>
                              </w:rPr>
                              <w:t xml:space="preserve"> </w:t>
                            </w:r>
                            <w:r w:rsidR="003C7099">
                              <w:rPr>
                                <w:rFonts w:ascii="Arial" w:hAnsi="Arial" w:cs="Arial"/>
                              </w:rPr>
                              <w:t xml:space="preserve">Torsegmente (je Lagerseite) </w:t>
                            </w:r>
                          </w:p>
                          <w:p w14:paraId="22FC5FEA"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46F85964"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408A32CF" w14:textId="77777777"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CB2546">
                              <w:rPr>
                                <w:rFonts w:ascii="Arial" w:hAnsi="Arial" w:cs="Arial"/>
                              </w:rPr>
                              <w:t xml:space="preserve"> EN13501-2</w:t>
                            </w:r>
                            <w:r>
                              <w:rPr>
                                <w:rFonts w:ascii="Arial" w:hAnsi="Arial" w:cs="Arial"/>
                              </w:rPr>
                              <w:t>: E0, nur Raumabschluss</w:t>
                            </w:r>
                            <w:r w:rsidR="00F85379">
                              <w:rPr>
                                <w:rFonts w:ascii="Arial" w:hAnsi="Arial" w:cs="Arial"/>
                              </w:rPr>
                              <w:t xml:space="preserve"> ohne Anforderung</w:t>
                            </w:r>
                          </w:p>
                          <w:p w14:paraId="10CC151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85379">
                              <w:rPr>
                                <w:rFonts w:ascii="Arial" w:hAnsi="Arial" w:cs="Arial"/>
                              </w:rPr>
                              <w:t>:</w:t>
                            </w:r>
                            <w:r>
                              <w:rPr>
                                <w:rFonts w:ascii="Arial" w:hAnsi="Arial" w:cs="Arial"/>
                              </w:rPr>
                              <w:t xml:space="preserve"> geprüft C5 bis C1 (größenabhängig)</w:t>
                            </w:r>
                          </w:p>
                          <w:p w14:paraId="0052617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CB2546">
                              <w:rPr>
                                <w:rFonts w:ascii="Arial" w:hAnsi="Arial" w:cs="Arial"/>
                              </w:rPr>
                              <w:t xml:space="preserve"> EN13501-2</w:t>
                            </w:r>
                            <w:r w:rsidR="001A238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7372A01F"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4C379B">
                              <w:rPr>
                                <w:rFonts w:ascii="Arial" w:hAnsi="Arial" w:cs="Arial"/>
                              </w:rPr>
                              <w:t xml:space="preserve"> </w:t>
                            </w:r>
                            <w:r>
                              <w:rPr>
                                <w:rFonts w:ascii="Arial" w:hAnsi="Arial" w:cs="Arial"/>
                              </w:rPr>
                              <w:t>Standard/ flächenbündig)</w:t>
                            </w:r>
                          </w:p>
                          <w:p w14:paraId="0F75A97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2FF236B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7A2A863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4C6CB7F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40245">
                              <w:rPr>
                                <w:rFonts w:ascii="Arial" w:hAnsi="Arial" w:cs="Arial"/>
                              </w:rPr>
                              <w:t>:</w:t>
                            </w:r>
                            <w:r>
                              <w:rPr>
                                <w:rFonts w:ascii="Arial" w:hAnsi="Arial" w:cs="Arial"/>
                              </w:rPr>
                              <w:t xml:space="preserve"> Standard</w:t>
                            </w:r>
                            <w:r w:rsidR="00A40245">
                              <w:rPr>
                                <w:rFonts w:ascii="Arial" w:hAnsi="Arial" w:cs="Arial"/>
                              </w:rPr>
                              <w:t xml:space="preserve"> ohne erhöhte Anforderung</w:t>
                            </w:r>
                            <w:r>
                              <w:rPr>
                                <w:rFonts w:ascii="Arial" w:hAnsi="Arial" w:cs="Arial"/>
                              </w:rPr>
                              <w:tab/>
                            </w:r>
                          </w:p>
                          <w:p w14:paraId="01DB390F"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5228A740"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B5E8E">
                              <w:rPr>
                                <w:rFonts w:ascii="Arial" w:hAnsi="Arial" w:cs="Arial"/>
                                <w:b/>
                              </w:rPr>
                              <w:t xml:space="preserve">max. </w:t>
                            </w:r>
                            <w:r w:rsidRPr="00CC4423">
                              <w:rPr>
                                <w:rFonts w:ascii="Arial" w:hAnsi="Arial" w:cs="Arial"/>
                                <w:b/>
                              </w:rPr>
                              <w:t xml:space="preserve">Abmessungen </w:t>
                            </w:r>
                            <w:r w:rsidR="005B5E8E">
                              <w:rPr>
                                <w:rFonts w:ascii="Arial" w:hAnsi="Arial" w:cs="Arial"/>
                              </w:rPr>
                              <w:t xml:space="preserve">(B / </w:t>
                            </w:r>
                            <w:r>
                              <w:rPr>
                                <w:rFonts w:ascii="Arial" w:hAnsi="Arial" w:cs="Arial"/>
                              </w:rPr>
                              <w:t>H</w:t>
                            </w:r>
                            <w:r w:rsidR="005B5E8E">
                              <w:rPr>
                                <w:rFonts w:ascii="Arial" w:hAnsi="Arial" w:cs="Arial"/>
                              </w:rPr>
                              <w:t>, Achtung Gewichtsmatrix</w:t>
                            </w:r>
                            <w:r>
                              <w:rPr>
                                <w:rFonts w:ascii="Arial" w:hAnsi="Arial" w:cs="Arial"/>
                              </w:rPr>
                              <w:t>)</w:t>
                            </w:r>
                          </w:p>
                          <w:p w14:paraId="7CA521EF"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546308">
                              <w:rPr>
                                <w:rFonts w:ascii="Arial" w:hAnsi="Arial" w:cs="Arial"/>
                              </w:rPr>
                              <w:t>8.500 x 5.500 mm</w:t>
                            </w:r>
                          </w:p>
                          <w:p w14:paraId="6613BCF1"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546308">
                              <w:rPr>
                                <w:rFonts w:ascii="Arial" w:hAnsi="Arial" w:cs="Arial"/>
                              </w:rPr>
                              <w:t>nicht möglich</w:t>
                            </w:r>
                          </w:p>
                          <w:p w14:paraId="1E4451C7"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r>
                            <w:r w:rsidR="00546308">
                              <w:rPr>
                                <w:rFonts w:ascii="Arial" w:hAnsi="Arial" w:cs="Arial"/>
                              </w:rPr>
                              <w:t>nicht möglich</w:t>
                            </w:r>
                          </w:p>
                          <w:p w14:paraId="3E020C2B" w14:textId="77777777" w:rsidR="001D0515" w:rsidRPr="005752DF" w:rsidRDefault="001D0515" w:rsidP="001D0515">
                            <w:pPr>
                              <w:rPr>
                                <w:rFonts w:ascii="Arial" w:hAnsi="Arial" w:cs="Arial"/>
                              </w:rPr>
                            </w:pPr>
                          </w:p>
                          <w:p w14:paraId="6F99B565" w14:textId="77777777" w:rsidR="001D0515" w:rsidRPr="005752DF" w:rsidRDefault="001D0515" w:rsidP="001D0515">
                            <w:pPr>
                              <w:tabs>
                                <w:tab w:val="left" w:pos="680"/>
                                <w:tab w:val="left" w:pos="2694"/>
                                <w:tab w:val="left" w:pos="2722"/>
                                <w:tab w:val="left" w:pos="4962"/>
                              </w:tabs>
                              <w:rPr>
                                <w:rFonts w:ascii="Arial" w:hAnsi="Arial" w:cs="Arial"/>
                              </w:rPr>
                            </w:pPr>
                            <w:r w:rsidRPr="005752DF">
                              <w:rPr>
                                <w:rFonts w:ascii="Arial" w:hAnsi="Arial" w:cs="Arial"/>
                                <w:b/>
                              </w:rPr>
                              <w:t>Zugelassene Wandarten (</w:t>
                            </w:r>
                            <w:r w:rsidRPr="005752DF">
                              <w:rPr>
                                <w:rFonts w:ascii="Arial" w:hAnsi="Arial" w:cs="Arial"/>
                              </w:rPr>
                              <w:t>entsprechend gültiger BauNorm)</w:t>
                            </w:r>
                            <w:r w:rsidRPr="005752DF">
                              <w:t xml:space="preserve"> </w:t>
                            </w:r>
                          </w:p>
                          <w:p w14:paraId="76D0D37B" w14:textId="77777777" w:rsidR="001D0515" w:rsidRPr="005752DF" w:rsidRDefault="001D0515" w:rsidP="001D0515">
                            <w:pPr>
                              <w:pStyle w:val="Listenabsatz"/>
                              <w:numPr>
                                <w:ilvl w:val="0"/>
                                <w:numId w:val="1"/>
                              </w:numPr>
                              <w:tabs>
                                <w:tab w:val="left" w:pos="680"/>
                                <w:tab w:val="left" w:pos="2694"/>
                                <w:tab w:val="left" w:pos="2722"/>
                                <w:tab w:val="left" w:pos="4962"/>
                              </w:tabs>
                              <w:rPr>
                                <w:rFonts w:ascii="Arial" w:hAnsi="Arial" w:cs="Arial"/>
                              </w:rPr>
                            </w:pPr>
                            <w:r w:rsidRPr="005752DF">
                              <w:rPr>
                                <w:rFonts w:ascii="Arial" w:hAnsi="Arial" w:cs="Arial"/>
                              </w:rPr>
                              <w:t>Beton</w:t>
                            </w:r>
                          </w:p>
                          <w:p w14:paraId="444E1630"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02B5F6B3"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F7F2587" id="_x0000_t202" coordsize="21600,21600" o:spt="202" path="m,l,21600r21600,l21600,xe">
                <v:stroke joinstyle="miter"/>
                <v:path gradientshapeok="t" o:connecttype="rect"/>
              </v:shapetype>
              <v:shape id="Textfeld 2" o:spid="_x0000_s1026" type="#_x0000_t202" style="position:absolute;margin-left:-4.15pt;margin-top:24.95pt;width:512.4pt;height:28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xpJQIAAEc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">
                <v:textbox>
                  <w:txbxContent>
                    <w:p w14:paraId="4DC9B449"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4E162092" w14:textId="77777777"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14:paraId="41EC68E4" w14:textId="77777777"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2580C33A" w14:textId="77777777" w:rsidR="00592285" w:rsidRPr="00592285" w:rsidRDefault="009E4BC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A40245">
                        <w:rPr>
                          <w:rFonts w:ascii="Arial" w:hAnsi="Arial" w:cs="Arial"/>
                          <w:b/>
                        </w:rPr>
                        <w:t>, teleskopierend</w:t>
                      </w:r>
                    </w:p>
                    <w:p w14:paraId="57CE5E16"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1B1A7D">
                        <w:rPr>
                          <w:rFonts w:ascii="Arial" w:hAnsi="Arial" w:cs="Arial"/>
                        </w:rPr>
                        <w:t xml:space="preserve"> </w:t>
                      </w:r>
                      <w:r w:rsidR="003C7099">
                        <w:rPr>
                          <w:rFonts w:ascii="Arial" w:hAnsi="Arial" w:cs="Arial"/>
                        </w:rPr>
                        <w:t xml:space="preserve">Torsegmente (je Lagerseite) </w:t>
                      </w:r>
                    </w:p>
                    <w:p w14:paraId="22FC5FEA"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46F85964"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408A32CF" w14:textId="77777777"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CB2546">
                        <w:rPr>
                          <w:rFonts w:ascii="Arial" w:hAnsi="Arial" w:cs="Arial"/>
                        </w:rPr>
                        <w:t xml:space="preserve"> EN13501-2</w:t>
                      </w:r>
                      <w:r>
                        <w:rPr>
                          <w:rFonts w:ascii="Arial" w:hAnsi="Arial" w:cs="Arial"/>
                        </w:rPr>
                        <w:t>: E0, nur Raumabschluss</w:t>
                      </w:r>
                      <w:r w:rsidR="00F85379">
                        <w:rPr>
                          <w:rFonts w:ascii="Arial" w:hAnsi="Arial" w:cs="Arial"/>
                        </w:rPr>
                        <w:t xml:space="preserve"> ohne Anforderung</w:t>
                      </w:r>
                    </w:p>
                    <w:p w14:paraId="10CC151B"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85379">
                        <w:rPr>
                          <w:rFonts w:ascii="Arial" w:hAnsi="Arial" w:cs="Arial"/>
                        </w:rPr>
                        <w:t>:</w:t>
                      </w:r>
                      <w:r>
                        <w:rPr>
                          <w:rFonts w:ascii="Arial" w:hAnsi="Arial" w:cs="Arial"/>
                        </w:rPr>
                        <w:t xml:space="preserve"> geprüft C5 bis C1 (größenabhängig)</w:t>
                      </w:r>
                    </w:p>
                    <w:p w14:paraId="0052617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CB2546">
                        <w:rPr>
                          <w:rFonts w:ascii="Arial" w:hAnsi="Arial" w:cs="Arial"/>
                        </w:rPr>
                        <w:t xml:space="preserve"> EN13501-2</w:t>
                      </w:r>
                      <w:r w:rsidR="001A238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7372A01F"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4C379B">
                        <w:rPr>
                          <w:rFonts w:ascii="Arial" w:hAnsi="Arial" w:cs="Arial"/>
                        </w:rPr>
                        <w:t xml:space="preserve"> </w:t>
                      </w:r>
                      <w:r>
                        <w:rPr>
                          <w:rFonts w:ascii="Arial" w:hAnsi="Arial" w:cs="Arial"/>
                        </w:rPr>
                        <w:t>Standard/ flächenbündig)</w:t>
                      </w:r>
                    </w:p>
                    <w:p w14:paraId="0F75A972"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2FF236B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7A2A863C"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4C6CB7F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40245">
                        <w:rPr>
                          <w:rFonts w:ascii="Arial" w:hAnsi="Arial" w:cs="Arial"/>
                        </w:rPr>
                        <w:t>:</w:t>
                      </w:r>
                      <w:r>
                        <w:rPr>
                          <w:rFonts w:ascii="Arial" w:hAnsi="Arial" w:cs="Arial"/>
                        </w:rPr>
                        <w:t xml:space="preserve"> Standard</w:t>
                      </w:r>
                      <w:r w:rsidR="00A40245">
                        <w:rPr>
                          <w:rFonts w:ascii="Arial" w:hAnsi="Arial" w:cs="Arial"/>
                        </w:rPr>
                        <w:t xml:space="preserve"> ohne erhöhte Anforderung</w:t>
                      </w:r>
                      <w:r>
                        <w:rPr>
                          <w:rFonts w:ascii="Arial" w:hAnsi="Arial" w:cs="Arial"/>
                        </w:rPr>
                        <w:tab/>
                      </w:r>
                    </w:p>
                    <w:p w14:paraId="01DB390F"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5228A740"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5B5E8E">
                        <w:rPr>
                          <w:rFonts w:ascii="Arial" w:hAnsi="Arial" w:cs="Arial"/>
                          <w:b/>
                        </w:rPr>
                        <w:t xml:space="preserve">max. </w:t>
                      </w:r>
                      <w:r w:rsidRPr="00CC4423">
                        <w:rPr>
                          <w:rFonts w:ascii="Arial" w:hAnsi="Arial" w:cs="Arial"/>
                          <w:b/>
                        </w:rPr>
                        <w:t xml:space="preserve">Abmessungen </w:t>
                      </w:r>
                      <w:r w:rsidR="005B5E8E">
                        <w:rPr>
                          <w:rFonts w:ascii="Arial" w:hAnsi="Arial" w:cs="Arial"/>
                        </w:rPr>
                        <w:t xml:space="preserve">(B / </w:t>
                      </w:r>
                      <w:r>
                        <w:rPr>
                          <w:rFonts w:ascii="Arial" w:hAnsi="Arial" w:cs="Arial"/>
                        </w:rPr>
                        <w:t>H</w:t>
                      </w:r>
                      <w:r w:rsidR="005B5E8E">
                        <w:rPr>
                          <w:rFonts w:ascii="Arial" w:hAnsi="Arial" w:cs="Arial"/>
                        </w:rPr>
                        <w:t>, Achtung Gewichtsmatrix</w:t>
                      </w:r>
                      <w:r>
                        <w:rPr>
                          <w:rFonts w:ascii="Arial" w:hAnsi="Arial" w:cs="Arial"/>
                        </w:rPr>
                        <w:t>)</w:t>
                      </w:r>
                    </w:p>
                    <w:p w14:paraId="7CA521EF"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546308">
                        <w:rPr>
                          <w:rFonts w:ascii="Arial" w:hAnsi="Arial" w:cs="Arial"/>
                        </w:rPr>
                        <w:t>8.500 x 5.500 mm</w:t>
                      </w:r>
                    </w:p>
                    <w:p w14:paraId="6613BCF1"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546308">
                        <w:rPr>
                          <w:rFonts w:ascii="Arial" w:hAnsi="Arial" w:cs="Arial"/>
                        </w:rPr>
                        <w:t>nicht möglich</w:t>
                      </w:r>
                    </w:p>
                    <w:p w14:paraId="1E4451C7"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r>
                      <w:r w:rsidR="00546308">
                        <w:rPr>
                          <w:rFonts w:ascii="Arial" w:hAnsi="Arial" w:cs="Arial"/>
                        </w:rPr>
                        <w:t>nicht möglich</w:t>
                      </w:r>
                    </w:p>
                    <w:p w14:paraId="3E020C2B" w14:textId="77777777" w:rsidR="001D0515" w:rsidRPr="005752DF" w:rsidRDefault="001D0515" w:rsidP="001D0515">
                      <w:pPr>
                        <w:rPr>
                          <w:rFonts w:ascii="Arial" w:hAnsi="Arial" w:cs="Arial"/>
                        </w:rPr>
                      </w:pPr>
                    </w:p>
                    <w:p w14:paraId="6F99B565" w14:textId="77777777" w:rsidR="001D0515" w:rsidRPr="005752DF" w:rsidRDefault="001D0515" w:rsidP="001D0515">
                      <w:pPr>
                        <w:tabs>
                          <w:tab w:val="left" w:pos="680"/>
                          <w:tab w:val="left" w:pos="2694"/>
                          <w:tab w:val="left" w:pos="2722"/>
                          <w:tab w:val="left" w:pos="4962"/>
                        </w:tabs>
                        <w:rPr>
                          <w:rFonts w:ascii="Arial" w:hAnsi="Arial" w:cs="Arial"/>
                        </w:rPr>
                      </w:pPr>
                      <w:r w:rsidRPr="005752DF">
                        <w:rPr>
                          <w:rFonts w:ascii="Arial" w:hAnsi="Arial" w:cs="Arial"/>
                          <w:b/>
                        </w:rPr>
                        <w:t>Zugelassene Wandarten (</w:t>
                      </w:r>
                      <w:r w:rsidRPr="005752DF">
                        <w:rPr>
                          <w:rFonts w:ascii="Arial" w:hAnsi="Arial" w:cs="Arial"/>
                        </w:rPr>
                        <w:t>entsprechend gültiger BauNorm)</w:t>
                      </w:r>
                      <w:r w:rsidRPr="005752DF">
                        <w:t xml:space="preserve"> </w:t>
                      </w:r>
                    </w:p>
                    <w:p w14:paraId="76D0D37B" w14:textId="77777777" w:rsidR="001D0515" w:rsidRPr="005752DF" w:rsidRDefault="001D0515" w:rsidP="001D0515">
                      <w:pPr>
                        <w:pStyle w:val="Listenabsatz"/>
                        <w:numPr>
                          <w:ilvl w:val="0"/>
                          <w:numId w:val="1"/>
                        </w:numPr>
                        <w:tabs>
                          <w:tab w:val="left" w:pos="680"/>
                          <w:tab w:val="left" w:pos="2694"/>
                          <w:tab w:val="left" w:pos="2722"/>
                          <w:tab w:val="left" w:pos="4962"/>
                        </w:tabs>
                        <w:rPr>
                          <w:rFonts w:ascii="Arial" w:hAnsi="Arial" w:cs="Arial"/>
                        </w:rPr>
                      </w:pPr>
                      <w:r w:rsidRPr="005752DF">
                        <w:rPr>
                          <w:rFonts w:ascii="Arial" w:hAnsi="Arial" w:cs="Arial"/>
                        </w:rPr>
                        <w:t>Beton</w:t>
                      </w:r>
                    </w:p>
                    <w:p w14:paraId="444E1630"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02B5F6B3"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04061F">
        <w:rPr>
          <w:rFonts w:cs="Arial"/>
          <w:b/>
          <w:color w:val="auto"/>
          <w:w w:val="100"/>
          <w:sz w:val="28"/>
          <w:szCs w:val="28"/>
          <w:lang w:eastAsia="de-AT"/>
        </w:rPr>
        <w:t>-00</w:t>
      </w:r>
      <w:r w:rsidR="00D8397F">
        <w:rPr>
          <w:rFonts w:cs="Arial"/>
          <w:b/>
          <w:color w:val="auto"/>
          <w:w w:val="100"/>
          <w:sz w:val="28"/>
          <w:szCs w:val="28"/>
          <w:lang w:eastAsia="de-AT"/>
        </w:rPr>
        <w:t xml:space="preserve"> </w:t>
      </w:r>
      <w:r>
        <w:rPr>
          <w:rFonts w:cs="Arial"/>
          <w:b/>
          <w:color w:val="auto"/>
          <w:w w:val="100"/>
          <w:sz w:val="28"/>
          <w:szCs w:val="28"/>
          <w:vertAlign w:val="superscript"/>
          <w:lang w:eastAsia="de-AT"/>
        </w:rPr>
        <w:t>Edelstahl</w:t>
      </w:r>
      <w:r w:rsidR="00ED5B81">
        <w:rPr>
          <w:rFonts w:cs="Arial"/>
          <w:b/>
          <w:color w:val="auto"/>
          <w:w w:val="100"/>
          <w:sz w:val="28"/>
          <w:szCs w:val="28"/>
          <w:lang w:eastAsia="de-AT"/>
        </w:rPr>
        <w:t xml:space="preserve">, </w:t>
      </w:r>
      <w:r w:rsidR="00A40245">
        <w:rPr>
          <w:rFonts w:cs="Arial"/>
          <w:b/>
          <w:color w:val="auto"/>
          <w:w w:val="100"/>
          <w:sz w:val="28"/>
          <w:szCs w:val="28"/>
          <w:lang w:eastAsia="de-AT"/>
        </w:rPr>
        <w:t xml:space="preserve">teleskopierend </w:t>
      </w:r>
      <w:r w:rsidR="00ED5B81">
        <w:rPr>
          <w:rFonts w:cs="Arial"/>
          <w:b/>
          <w:color w:val="auto"/>
          <w:w w:val="100"/>
          <w:sz w:val="28"/>
          <w:szCs w:val="28"/>
          <w:lang w:eastAsia="de-AT"/>
        </w:rPr>
        <w:t>beidseitig gelagert</w:t>
      </w:r>
    </w:p>
    <w:p w14:paraId="05A3FEC8" w14:textId="77777777" w:rsidR="001D0515" w:rsidRDefault="00592285" w:rsidP="001D0515">
      <w:pPr>
        <w:tabs>
          <w:tab w:val="left" w:pos="680"/>
          <w:tab w:val="left" w:pos="2694"/>
          <w:tab w:val="left" w:pos="2722"/>
        </w:tabs>
        <w:rPr>
          <w:rFonts w:ascii="Arial" w:hAnsi="Arial" w:cs="Arial"/>
          <w:b/>
          <w:i/>
        </w:rPr>
      </w:pPr>
      <w:r w:rsidRPr="00592285">
        <w:t xml:space="preserve"> </w:t>
      </w:r>
    </w:p>
    <w:p w14:paraId="7F71E637" w14:textId="77777777" w:rsidR="00FB4376" w:rsidRPr="00F85379" w:rsidRDefault="006079C8" w:rsidP="00F85379">
      <w:pPr>
        <w:tabs>
          <w:tab w:val="left" w:pos="680"/>
          <w:tab w:val="left" w:pos="2694"/>
          <w:tab w:val="left" w:pos="2722"/>
        </w:tabs>
        <w:ind w:right="253"/>
        <w:jc w:val="both"/>
        <w:rPr>
          <w:rFonts w:ascii="Arial" w:hAnsi="Arial" w:cs="Arial"/>
          <w:b/>
          <w:i/>
        </w:rPr>
      </w:pPr>
      <w:r w:rsidRPr="00F85379">
        <w:rPr>
          <w:rFonts w:ascii="Arial" w:hAnsi="Arial" w:cs="Arial"/>
          <w:b/>
          <w:i/>
        </w:rPr>
        <w:t>Allgemeine Konstruktionsb</w:t>
      </w:r>
      <w:r w:rsidR="00A43826" w:rsidRPr="00F85379">
        <w:rPr>
          <w:rFonts w:ascii="Arial" w:hAnsi="Arial" w:cs="Arial"/>
          <w:b/>
          <w:i/>
        </w:rPr>
        <w:t>eschreibung:</w:t>
      </w:r>
    </w:p>
    <w:p w14:paraId="4F99C896" w14:textId="77777777" w:rsidR="00C0707C" w:rsidRPr="00F85379" w:rsidRDefault="00D8397F" w:rsidP="00F85379">
      <w:pPr>
        <w:ind w:right="253"/>
        <w:jc w:val="both"/>
        <w:rPr>
          <w:rFonts w:ascii="Arial" w:hAnsi="Arial" w:cs="Arial"/>
        </w:rPr>
      </w:pPr>
      <w:r w:rsidRPr="00F85379">
        <w:rPr>
          <w:rFonts w:ascii="Arial" w:hAnsi="Arial" w:cs="Arial"/>
          <w:b/>
        </w:rPr>
        <w:t xml:space="preserve">Torblatt </w:t>
      </w:r>
      <w:r w:rsidRPr="00F85379">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F85379">
        <w:rPr>
          <w:rFonts w:ascii="Arial" w:hAnsi="Arial" w:cs="Arial"/>
          <w:b/>
        </w:rPr>
        <w:t>Edelstahl 1.4301</w:t>
      </w:r>
      <w:r w:rsidRPr="00F85379">
        <w:rPr>
          <w:rFonts w:ascii="Arial" w:hAnsi="Arial" w:cs="Arial"/>
        </w:rPr>
        <w:t xml:space="preserve">, vollflächig verklebt. Mit Stirnprofil und Labyrinthprofil. </w:t>
      </w:r>
      <w:r w:rsidR="00592285" w:rsidRPr="00F85379">
        <w:rPr>
          <w:rFonts w:ascii="Arial" w:hAnsi="Arial" w:cs="Arial"/>
        </w:rPr>
        <w:t>Alle Torblattteile werden gleichzeitig bewegt und verfügen über eine integrierte Synchronautomatik.</w:t>
      </w:r>
    </w:p>
    <w:p w14:paraId="59B0FF07" w14:textId="77777777" w:rsidR="00D43E15" w:rsidRPr="00F85379" w:rsidRDefault="00C0707C" w:rsidP="00F85379">
      <w:pPr>
        <w:ind w:right="253"/>
        <w:jc w:val="both"/>
        <w:rPr>
          <w:rFonts w:ascii="Arial" w:hAnsi="Arial" w:cs="Arial"/>
        </w:rPr>
      </w:pPr>
      <w:r w:rsidRPr="00F85379">
        <w:rPr>
          <w:rFonts w:ascii="Arial" w:hAnsi="Arial" w:cs="Arial"/>
          <w:b/>
        </w:rPr>
        <w:t>Aufhängung:</w:t>
      </w:r>
      <w:r w:rsidRPr="00F85379">
        <w:rPr>
          <w:rFonts w:ascii="Arial" w:hAnsi="Arial" w:cs="Arial"/>
        </w:rPr>
        <w:t xml:space="preserve"> Jede Torsektion wird einzeln auf kugelgelagerte Laufwagen gehängt. Laufschiene aus kaltgewalztem, verzinktem C-Profil mit Konsolen an der Wand, an der Decke direkt oder abgehängt montiert. Laufschienenverkleidung pulverbeschichtet, Farbe nach Wahl des Auftraggebers aus den RAL-Standardfarben.</w:t>
      </w:r>
      <w:r w:rsidR="00223DFC" w:rsidRPr="00F85379">
        <w:rPr>
          <w:rFonts w:ascii="Arial" w:hAnsi="Arial" w:cs="Arial"/>
        </w:rPr>
        <w:t xml:space="preserve"> </w:t>
      </w:r>
      <w:r w:rsidRPr="00F85379">
        <w:rPr>
          <w:rFonts w:ascii="Arial" w:hAnsi="Arial" w:cs="Arial"/>
        </w:rPr>
        <w:t>Bodenführung am unteren Rand des Torblattes, innen geführt.</w:t>
      </w:r>
      <w:r w:rsidR="005730D8" w:rsidRPr="00F85379">
        <w:rPr>
          <w:noProof/>
          <w:lang w:val="de-AT"/>
        </w:rPr>
        <w:t xml:space="preserve"> </w:t>
      </w:r>
    </w:p>
    <w:p w14:paraId="763495E4" w14:textId="77777777" w:rsidR="00A64B3D" w:rsidRPr="00F85379" w:rsidRDefault="00592285" w:rsidP="00F85379">
      <w:pPr>
        <w:ind w:right="253"/>
        <w:jc w:val="both"/>
        <w:rPr>
          <w:rFonts w:ascii="Arial" w:hAnsi="Arial" w:cs="Arial"/>
        </w:rPr>
      </w:pPr>
      <w:r w:rsidRPr="00F85379">
        <w:rPr>
          <w:rFonts w:ascii="Arial" w:hAnsi="Arial" w:cs="Arial"/>
          <w:b/>
        </w:rPr>
        <w:t xml:space="preserve">Lagerung: </w:t>
      </w:r>
      <w:r w:rsidRPr="00F85379">
        <w:rPr>
          <w:rFonts w:ascii="Arial" w:hAnsi="Arial" w:cs="Arial"/>
        </w:rPr>
        <w:t xml:space="preserve">Die Torsegmente werden auf </w:t>
      </w:r>
      <w:r w:rsidR="003C7099" w:rsidRPr="00F85379">
        <w:rPr>
          <w:rFonts w:ascii="Arial" w:hAnsi="Arial" w:cs="Arial"/>
        </w:rPr>
        <w:t>beiden Seiten</w:t>
      </w:r>
      <w:r w:rsidRPr="00F85379">
        <w:rPr>
          <w:rFonts w:ascii="Arial" w:hAnsi="Arial" w:cs="Arial"/>
        </w:rPr>
        <w:t xml:space="preserve"> neben dem herzustellenden Raumabschluss als Verschlusspaket gelagert. Die Größe des Paketes richtet sich nach Anzahl der hintereinander gelagerten Segmente/Flügel sowie dem herzustellenden Raumabschluss.</w:t>
      </w:r>
    </w:p>
    <w:p w14:paraId="5A6750AD" w14:textId="77777777" w:rsidR="00E9263F" w:rsidRPr="00F85379" w:rsidRDefault="008E6298" w:rsidP="00F85379">
      <w:pPr>
        <w:ind w:right="253"/>
        <w:jc w:val="both"/>
        <w:rPr>
          <w:rFonts w:ascii="Arial" w:hAnsi="Arial" w:cs="Arial"/>
        </w:rPr>
      </w:pPr>
      <w:r w:rsidRPr="00F85379">
        <w:rPr>
          <w:rFonts w:ascii="Arial" w:hAnsi="Arial" w:cs="Arial"/>
          <w:b/>
        </w:rPr>
        <w:t>Beschlag</w:t>
      </w:r>
      <w:r w:rsidR="00C0707C" w:rsidRPr="00F85379">
        <w:rPr>
          <w:rFonts w:ascii="Arial" w:hAnsi="Arial" w:cs="Arial"/>
          <w:b/>
        </w:rPr>
        <w:t xml:space="preserve"> als </w:t>
      </w:r>
      <w:r w:rsidR="00C0707C" w:rsidRPr="00F85379">
        <w:rPr>
          <w:rFonts w:ascii="Arial" w:hAnsi="Arial" w:cs="Arial"/>
        </w:rPr>
        <w:t>Muschelgriff oder massiver Bügelgriff auf der Gehängeseite, Muschelgriff auf der Wandseite, Öffnungsbegrenzung durch Gummipuffer auf Konsolen montiert.</w:t>
      </w:r>
      <w:r w:rsidR="00E9263F" w:rsidRPr="00F85379">
        <w:rPr>
          <w:rFonts w:ascii="Arial" w:hAnsi="Arial" w:cs="Arial"/>
        </w:rPr>
        <w:t xml:space="preserve"> </w:t>
      </w:r>
    </w:p>
    <w:p w14:paraId="488ED8A2" w14:textId="77777777" w:rsidR="005A1E02" w:rsidRPr="00F85379" w:rsidRDefault="005A1E02" w:rsidP="00F85379">
      <w:pPr>
        <w:ind w:right="253"/>
        <w:jc w:val="both"/>
        <w:rPr>
          <w:rFonts w:ascii="Arial" w:hAnsi="Arial" w:cs="Arial"/>
          <w:b/>
        </w:rPr>
      </w:pPr>
    </w:p>
    <w:p w14:paraId="2B19AC40" w14:textId="77777777" w:rsidR="003F218E" w:rsidRDefault="003F218E" w:rsidP="003F218E">
      <w:pPr>
        <w:ind w:right="112"/>
        <w:jc w:val="both"/>
        <w:rPr>
          <w:rFonts w:ascii="Arial" w:hAnsi="Arial" w:cs="Arial"/>
        </w:rPr>
      </w:pPr>
      <w:r>
        <w:rPr>
          <w:rFonts w:ascii="Arial" w:hAnsi="Arial" w:cs="Arial"/>
          <w:b/>
        </w:rPr>
        <w:t>Feuerwiderstandsklasse der gesamten Konstruktion nach EN13501</w:t>
      </w:r>
      <w:r w:rsidR="002C6718">
        <w:rPr>
          <w:rFonts w:ascii="Arial" w:hAnsi="Arial" w:cs="Arial"/>
          <w:b/>
        </w:rPr>
        <w:t>-2</w:t>
      </w:r>
      <w:r>
        <w:rPr>
          <w:rFonts w:ascii="Arial" w:hAnsi="Arial" w:cs="Arial"/>
        </w:rPr>
        <w:t>: E0, Raumabschluss ohne Anforderung</w:t>
      </w:r>
    </w:p>
    <w:p w14:paraId="12F1CE39" w14:textId="77777777" w:rsidR="005B5E8E" w:rsidRDefault="005B5E8E" w:rsidP="005B5E8E">
      <w:pPr>
        <w:jc w:val="both"/>
        <w:rPr>
          <w:rFonts w:ascii="Arial" w:hAnsi="Arial" w:cs="Arial"/>
        </w:rPr>
      </w:pPr>
    </w:p>
    <w:p w14:paraId="6181124F" w14:textId="77777777" w:rsidR="005B5E8E" w:rsidRPr="005B5E8E" w:rsidRDefault="005B5E8E" w:rsidP="005B5E8E">
      <w:pPr>
        <w:jc w:val="both"/>
        <w:rPr>
          <w:rFonts w:ascii="Arial" w:hAnsi="Arial" w:cs="Arial"/>
        </w:rPr>
      </w:pPr>
      <w:r w:rsidRPr="005B5E8E">
        <w:rPr>
          <w:rFonts w:ascii="Arial" w:hAnsi="Arial" w:cs="Arial"/>
        </w:rPr>
        <w:t xml:space="preserve">Ist für den Betrieb des beschriebenen Tores aufgrund der Gewichtsverhältnisse ein </w:t>
      </w:r>
      <w:r w:rsidRPr="005B5E8E">
        <w:rPr>
          <w:rFonts w:ascii="Arial" w:hAnsi="Arial" w:cs="Arial"/>
          <w:b/>
        </w:rPr>
        <w:t>Torantrieb</w:t>
      </w:r>
      <w:r w:rsidRPr="005B5E8E">
        <w:rPr>
          <w:rFonts w:ascii="Arial" w:hAnsi="Arial" w:cs="Arial"/>
        </w:rPr>
        <w:t xml:space="preserve"> zum Öffnen/Schließen erforderlich so ist dies in den Einheitspreis der entsprechenden Position einzurechnen!</w:t>
      </w:r>
    </w:p>
    <w:p w14:paraId="2FA843FB" w14:textId="77777777" w:rsidR="00E9263F" w:rsidRPr="005B5E8E" w:rsidRDefault="00E9263F" w:rsidP="00F85379">
      <w:pPr>
        <w:ind w:right="253"/>
        <w:jc w:val="both"/>
        <w:rPr>
          <w:rFonts w:ascii="Arial" w:hAnsi="Arial" w:cs="Arial"/>
        </w:rPr>
      </w:pPr>
      <w:r w:rsidRPr="005B5E8E">
        <w:rPr>
          <w:rFonts w:ascii="Arial" w:hAnsi="Arial" w:cs="Arial"/>
        </w:rPr>
        <w:t>Bei Brandschutz, Rauchschutz sind die Ein- und Anbaubauteile entsprechend Zu</w:t>
      </w:r>
      <w:r w:rsidR="006F1FDD" w:rsidRPr="005B5E8E">
        <w:rPr>
          <w:rFonts w:ascii="Arial" w:hAnsi="Arial" w:cs="Arial"/>
        </w:rPr>
        <w:t>lassung für die gewählte Option z</w:t>
      </w:r>
      <w:r w:rsidRPr="005B5E8E">
        <w:rPr>
          <w:rFonts w:ascii="Arial" w:hAnsi="Arial" w:cs="Arial"/>
        </w:rPr>
        <w:t>u verwenden!</w:t>
      </w:r>
      <w:r w:rsidR="00C0707C" w:rsidRPr="005B5E8E">
        <w:rPr>
          <w:rFonts w:ascii="Arial" w:hAnsi="Arial" w:cs="Arial"/>
        </w:rPr>
        <w:t xml:space="preserve"> CE-gekennzeichnet nach Maschinenrichtlinie.</w:t>
      </w:r>
      <w:r w:rsidR="005A1E02" w:rsidRPr="005B5E8E">
        <w:rPr>
          <w:rFonts w:ascii="Arial" w:hAnsi="Arial" w:cs="Arial"/>
        </w:rPr>
        <w:t xml:space="preserve"> Anlage versteht sich fertig inklusive Lieferung, Montage und falls erforderlich (z.B. Antrieb) Abnahme durch einen Ziviltechniker.</w:t>
      </w:r>
    </w:p>
    <w:p w14:paraId="6544C182" w14:textId="77777777" w:rsidR="00A64B3D" w:rsidRPr="00F85379" w:rsidRDefault="00A64B3D" w:rsidP="00F85379">
      <w:pPr>
        <w:ind w:right="253"/>
        <w:jc w:val="both"/>
        <w:rPr>
          <w:rFonts w:ascii="Arial" w:hAnsi="Arial" w:cs="Arial"/>
          <w:b/>
        </w:rPr>
      </w:pPr>
    </w:p>
    <w:p w14:paraId="19C08374" w14:textId="77777777" w:rsidR="00A035E3" w:rsidRPr="00F85379" w:rsidRDefault="00A035E3" w:rsidP="00F85379">
      <w:pPr>
        <w:ind w:right="253"/>
        <w:jc w:val="both"/>
        <w:rPr>
          <w:rFonts w:ascii="Arial" w:hAnsi="Arial" w:cs="Arial"/>
        </w:rPr>
      </w:pPr>
    </w:p>
    <w:p w14:paraId="3D652C56" w14:textId="77777777" w:rsidR="00AB2521" w:rsidRDefault="00AB2521">
      <w:pPr>
        <w:rPr>
          <w:rFonts w:ascii="Arial" w:hAnsi="Arial" w:cs="Arial"/>
          <w:b/>
          <w:color w:val="000000"/>
        </w:rPr>
      </w:pPr>
      <w:r>
        <w:rPr>
          <w:rFonts w:ascii="Arial" w:hAnsi="Arial" w:cs="Arial"/>
          <w:b/>
          <w:color w:val="000000"/>
        </w:rPr>
        <w:br w:type="page"/>
      </w:r>
    </w:p>
    <w:p w14:paraId="097FA9D9" w14:textId="6299B297" w:rsidR="00A52F5E" w:rsidRPr="00F85379" w:rsidRDefault="009E4BCE" w:rsidP="00F85379">
      <w:pPr>
        <w:ind w:right="253"/>
        <w:jc w:val="both"/>
        <w:rPr>
          <w:rFonts w:ascii="Arial" w:hAnsi="Arial" w:cs="Arial"/>
          <w:b/>
          <w:bCs/>
          <w:lang w:eastAsia="de-DE"/>
        </w:rPr>
      </w:pPr>
      <w:r w:rsidRPr="00F85379">
        <w:rPr>
          <w:rFonts w:ascii="Arial" w:hAnsi="Arial" w:cs="Arial"/>
          <w:b/>
          <w:color w:val="000000"/>
        </w:rPr>
        <w:lastRenderedPageBreak/>
        <w:t>Teleskopierendes, beid</w:t>
      </w:r>
      <w:r w:rsidR="003C7099" w:rsidRPr="00F85379">
        <w:rPr>
          <w:rFonts w:ascii="Arial" w:hAnsi="Arial" w:cs="Arial"/>
          <w:b/>
          <w:color w:val="000000"/>
        </w:rPr>
        <w:t>s</w:t>
      </w:r>
      <w:r w:rsidR="006F1FDD" w:rsidRPr="00F85379">
        <w:rPr>
          <w:rFonts w:ascii="Arial" w:hAnsi="Arial" w:cs="Arial"/>
          <w:b/>
          <w:color w:val="000000"/>
        </w:rPr>
        <w:t>eitig gelagertes und</w:t>
      </w:r>
      <w:r w:rsidR="00A52F5E" w:rsidRPr="00F85379">
        <w:rPr>
          <w:rFonts w:ascii="Arial" w:hAnsi="Arial" w:cs="Arial"/>
          <w:b/>
          <w:color w:val="000000"/>
        </w:rPr>
        <w:t xml:space="preserve"> isoliertes </w:t>
      </w:r>
      <w:r w:rsidR="00D8397F" w:rsidRPr="00F85379">
        <w:rPr>
          <w:rFonts w:ascii="Arial" w:hAnsi="Arial" w:cs="Arial"/>
          <w:b/>
          <w:color w:val="000000"/>
        </w:rPr>
        <w:t xml:space="preserve">Teil-Edelstahl-Schiebetor </w:t>
      </w:r>
      <w:r w:rsidR="00A52F5E" w:rsidRPr="00F85379">
        <w:rPr>
          <w:rFonts w:ascii="Arial" w:hAnsi="Arial" w:cs="Arial"/>
          <w:b/>
          <w:color w:val="000000"/>
        </w:rPr>
        <w:t>ohne Brandschutz</w:t>
      </w:r>
      <w:r w:rsidR="00592285" w:rsidRPr="00F85379">
        <w:rPr>
          <w:rFonts w:ascii="Arial" w:hAnsi="Arial" w:cs="Arial"/>
          <w:b/>
          <w:color w:val="000000"/>
        </w:rPr>
        <w:t xml:space="preserve">. </w:t>
      </w:r>
    </w:p>
    <w:p w14:paraId="01A39FDC" w14:textId="46192F82" w:rsidR="005C0199" w:rsidRPr="00F85379" w:rsidRDefault="00A52F5E" w:rsidP="00F85379">
      <w:pPr>
        <w:ind w:right="253"/>
        <w:jc w:val="both"/>
        <w:rPr>
          <w:rFonts w:ascii="Arial" w:hAnsi="Arial" w:cs="Arial"/>
          <w:bCs/>
          <w:lang w:eastAsia="de-DE"/>
        </w:rPr>
      </w:pPr>
      <w:r w:rsidRPr="00F85379">
        <w:rPr>
          <w:rFonts w:ascii="Arial" w:hAnsi="Arial" w:cs="Arial"/>
          <w:bCs/>
          <w:lang w:eastAsia="de-DE"/>
        </w:rPr>
        <w:t xml:space="preserve">z.B. </w:t>
      </w:r>
      <w:r w:rsidR="005C0199" w:rsidRPr="00F85379">
        <w:rPr>
          <w:rFonts w:ascii="Arial" w:hAnsi="Arial" w:cs="Arial"/>
          <w:b/>
          <w:bCs/>
          <w:lang w:eastAsia="de-DE"/>
        </w:rPr>
        <w:t>P</w:t>
      </w:r>
      <w:r w:rsidR="00AC2552" w:rsidRPr="00F85379">
        <w:rPr>
          <w:rFonts w:ascii="Arial" w:hAnsi="Arial" w:cs="Arial"/>
          <w:b/>
          <w:bCs/>
          <w:lang w:eastAsia="de-DE"/>
        </w:rPr>
        <w:t>ENEDER</w:t>
      </w:r>
      <w:r w:rsidR="00CF7CBF" w:rsidRPr="00F85379">
        <w:rPr>
          <w:rFonts w:ascii="Arial" w:hAnsi="Arial" w:cs="Arial"/>
          <w:b/>
          <w:bCs/>
          <w:lang w:eastAsia="de-DE"/>
        </w:rPr>
        <w:t>rail</w:t>
      </w:r>
      <w:r w:rsidR="005752DF" w:rsidRPr="00F85379">
        <w:rPr>
          <w:rFonts w:ascii="Arial" w:hAnsi="Arial" w:cs="Arial"/>
          <w:b/>
          <w:bCs/>
          <w:lang w:eastAsia="de-DE"/>
        </w:rPr>
        <w:t xml:space="preserve"> </w:t>
      </w:r>
      <w:r w:rsidR="00592285" w:rsidRPr="00F85379">
        <w:rPr>
          <w:rFonts w:ascii="Arial" w:hAnsi="Arial" w:cs="Arial"/>
          <w:b/>
          <w:bCs/>
          <w:lang w:eastAsia="de-DE"/>
        </w:rPr>
        <w:t>extended</w:t>
      </w:r>
      <w:r w:rsidR="0004061F">
        <w:rPr>
          <w:rFonts w:ascii="Arial" w:hAnsi="Arial" w:cs="Arial"/>
          <w:b/>
          <w:bCs/>
          <w:lang w:eastAsia="de-DE"/>
        </w:rPr>
        <w:t>-00</w:t>
      </w:r>
      <w:r w:rsidR="00592285" w:rsidRPr="00F85379">
        <w:rPr>
          <w:rFonts w:ascii="Arial" w:hAnsi="Arial" w:cs="Arial"/>
          <w:b/>
          <w:bCs/>
          <w:lang w:eastAsia="de-DE"/>
        </w:rPr>
        <w:t xml:space="preserve"> </w:t>
      </w:r>
      <w:r w:rsidR="009E4BCE" w:rsidRPr="00F85379">
        <w:rPr>
          <w:rFonts w:ascii="Arial" w:hAnsi="Arial" w:cs="Arial"/>
          <w:b/>
          <w:bCs/>
          <w:vertAlign w:val="superscript"/>
          <w:lang w:eastAsia="de-DE"/>
        </w:rPr>
        <w:t>Edelstahl</w:t>
      </w:r>
      <w:r w:rsidR="006B7A07" w:rsidRPr="00F85379">
        <w:rPr>
          <w:rFonts w:ascii="Arial" w:hAnsi="Arial" w:cs="Arial"/>
          <w:bCs/>
          <w:lang w:eastAsia="de-DE"/>
        </w:rPr>
        <w:t xml:space="preserve">, oder </w:t>
      </w:r>
      <w:r w:rsidR="00C05873" w:rsidRPr="00F85379">
        <w:rPr>
          <w:rFonts w:ascii="Arial" w:hAnsi="Arial" w:cs="Arial"/>
          <w:bCs/>
          <w:lang w:eastAsia="de-DE"/>
        </w:rPr>
        <w:t>G</w:t>
      </w:r>
      <w:r w:rsidR="006B7A07" w:rsidRPr="00F85379">
        <w:rPr>
          <w:rFonts w:ascii="Arial" w:hAnsi="Arial" w:cs="Arial"/>
          <w:bCs/>
          <w:lang w:eastAsia="de-DE"/>
        </w:rPr>
        <w:t>leichwertiges</w:t>
      </w:r>
    </w:p>
    <w:p w14:paraId="7D386CF8" w14:textId="77777777" w:rsidR="008E6298" w:rsidRPr="00F85379" w:rsidRDefault="008E6298" w:rsidP="00F85379">
      <w:pPr>
        <w:ind w:right="253"/>
        <w:jc w:val="both"/>
        <w:rPr>
          <w:rFonts w:ascii="Arial" w:hAnsi="Arial" w:cs="Arial"/>
          <w:b/>
          <w:bCs/>
        </w:rPr>
      </w:pPr>
      <w:r w:rsidRPr="00F85379">
        <w:rPr>
          <w:rFonts w:ascii="Arial" w:hAnsi="Arial" w:cs="Arial"/>
        </w:rPr>
        <w:t xml:space="preserve">Angebotenes Erzeugnis: </w:t>
      </w:r>
      <w:r w:rsidRPr="00F85379">
        <w:rPr>
          <w:rFonts w:ascii="Arial" w:hAnsi="Arial" w:cs="Arial"/>
          <w:b/>
          <w:bCs/>
        </w:rPr>
        <w:t>. . . . . . . . . . . .</w:t>
      </w:r>
    </w:p>
    <w:p w14:paraId="78B9732F" w14:textId="77777777" w:rsidR="003C23E0" w:rsidRPr="00F85379" w:rsidRDefault="003C23E0" w:rsidP="00F85379">
      <w:pPr>
        <w:tabs>
          <w:tab w:val="left" w:pos="2410"/>
          <w:tab w:val="left" w:pos="6379"/>
        </w:tabs>
        <w:ind w:right="253"/>
        <w:jc w:val="both"/>
        <w:rPr>
          <w:rFonts w:ascii="Arial" w:hAnsi="Arial" w:cs="Arial"/>
        </w:rPr>
      </w:pPr>
    </w:p>
    <w:p w14:paraId="3B07FD9C" w14:textId="77777777" w:rsidR="00AB2521" w:rsidRDefault="00AB2521" w:rsidP="00AB2521">
      <w:pPr>
        <w:tabs>
          <w:tab w:val="left" w:pos="2410"/>
        </w:tabs>
        <w:rPr>
          <w:rFonts w:ascii="Arial" w:hAnsi="Arial" w:cs="Arial"/>
        </w:rPr>
      </w:pPr>
      <w:r>
        <w:rPr>
          <w:rFonts w:ascii="Arial" w:hAnsi="Arial" w:cs="Arial"/>
          <w:b/>
        </w:rPr>
        <w:t>Mauerlichte Tor  (BxH</w:t>
      </w:r>
      <w:r>
        <w:rPr>
          <w:rFonts w:ascii="Arial" w:hAnsi="Arial" w:cs="Arial"/>
        </w:rPr>
        <w:t>):       ...............  x ............... mm</w:t>
      </w:r>
    </w:p>
    <w:p w14:paraId="3C991D24" w14:textId="77777777" w:rsidR="00AB2521" w:rsidRDefault="00AB2521" w:rsidP="00AB2521">
      <w:pPr>
        <w:tabs>
          <w:tab w:val="left" w:pos="2835"/>
          <w:tab w:val="left" w:pos="6379"/>
        </w:tabs>
        <w:ind w:right="253"/>
        <w:jc w:val="both"/>
        <w:rPr>
          <w:rFonts w:ascii="Arial" w:hAnsi="Arial" w:cs="Arial"/>
          <w:bCs/>
        </w:rPr>
      </w:pPr>
    </w:p>
    <w:p w14:paraId="58FFD541" w14:textId="77777777" w:rsidR="00AB2521" w:rsidRDefault="00AB2521" w:rsidP="00AB2521">
      <w:pPr>
        <w:tabs>
          <w:tab w:val="left" w:pos="2835"/>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Pr>
          <w:rFonts w:ascii="Arial" w:hAnsi="Arial" w:cs="Arial"/>
          <w:sz w:val="22"/>
        </w:rPr>
        <w:t xml:space="preserve">2 </w:t>
      </w:r>
    </w:p>
    <w:p w14:paraId="69A4FD05" w14:textId="77777777" w:rsidR="00AB2521" w:rsidRDefault="00AB2521" w:rsidP="00AB2521">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Pr>
          <w:rFonts w:ascii="Arial" w:hAnsi="Arial" w:cs="Arial"/>
          <w:sz w:val="22"/>
        </w:rPr>
        <w:t>2</w:t>
      </w:r>
    </w:p>
    <w:p w14:paraId="798BA3EC" w14:textId="77777777" w:rsidR="00AB2521" w:rsidRDefault="00AB2521" w:rsidP="00AB2521">
      <w:pPr>
        <w:tabs>
          <w:tab w:val="left" w:pos="2410"/>
          <w:tab w:val="left" w:pos="6379"/>
        </w:tabs>
        <w:rPr>
          <w:rFonts w:ascii="Arial" w:hAnsi="Arial" w:cs="Arial"/>
        </w:rPr>
      </w:pPr>
    </w:p>
    <w:p w14:paraId="494BD262" w14:textId="35039187" w:rsidR="00AB2521" w:rsidRDefault="00AB2521" w:rsidP="00AB2521">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Wandmontage / Deckenmontage</w:t>
      </w:r>
      <w:r>
        <w:rPr>
          <w:rFonts w:ascii="Arial" w:hAnsi="Arial" w:cs="Arial"/>
          <w:bCs/>
        </w:rPr>
        <w:tab/>
      </w:r>
      <w:r>
        <w:rPr>
          <w:rFonts w:ascii="Arial" w:hAnsi="Arial" w:cs="Arial"/>
          <w:bCs/>
          <w:highlight w:val="yellow"/>
        </w:rPr>
        <w:t>[nichtzutreffendes löschen]</w:t>
      </w:r>
    </w:p>
    <w:p w14:paraId="7CD2E2B9" w14:textId="5049C9AB" w:rsidR="00AB2521" w:rsidRDefault="00AB2521" w:rsidP="00AB2521">
      <w:pPr>
        <w:tabs>
          <w:tab w:val="left" w:pos="2552"/>
          <w:tab w:val="left" w:pos="6379"/>
        </w:tabs>
        <w:rPr>
          <w:rFonts w:ascii="Arial" w:hAnsi="Arial" w:cs="Arial"/>
          <w:bCs/>
        </w:rPr>
      </w:pPr>
      <w:r>
        <w:rPr>
          <w:rFonts w:ascii="Arial" w:hAnsi="Arial" w:cs="Arial"/>
          <w:bCs/>
        </w:rPr>
        <w:tab/>
        <w:t>Gewichtskasten Lagerseitig</w:t>
      </w:r>
      <w:r>
        <w:rPr>
          <w:rFonts w:ascii="Arial" w:hAnsi="Arial" w:cs="Arial"/>
          <w:bCs/>
        </w:rPr>
        <w:tab/>
      </w:r>
      <w:bookmarkStart w:id="0" w:name="_GoBack"/>
      <w:bookmarkEnd w:id="0"/>
    </w:p>
    <w:p w14:paraId="4150CD57" w14:textId="77777777" w:rsidR="00AB2521" w:rsidRDefault="00AB2521" w:rsidP="00AB2521">
      <w:pPr>
        <w:tabs>
          <w:tab w:val="left" w:pos="2410"/>
          <w:tab w:val="left" w:pos="6379"/>
        </w:tabs>
        <w:rPr>
          <w:rFonts w:ascii="Arial" w:hAnsi="Arial" w:cs="Arial"/>
        </w:rPr>
      </w:pPr>
    </w:p>
    <w:p w14:paraId="53E25F71" w14:textId="77777777" w:rsidR="00AB2521" w:rsidRDefault="00AB2521" w:rsidP="00AB2521">
      <w:pPr>
        <w:tabs>
          <w:tab w:val="left" w:pos="2552"/>
          <w:tab w:val="left" w:pos="6379"/>
        </w:tabs>
        <w:rPr>
          <w:rFonts w:ascii="Arial" w:hAnsi="Arial" w:cs="Arial"/>
          <w:b/>
        </w:rPr>
      </w:pPr>
      <w:r>
        <w:rPr>
          <w:rFonts w:ascii="Arial" w:hAnsi="Arial" w:cs="Arial"/>
          <w:b/>
        </w:rPr>
        <w:t>Brandschutzanforderung:</w:t>
      </w:r>
      <w:r>
        <w:rPr>
          <w:rFonts w:ascii="Arial" w:hAnsi="Arial" w:cs="Arial"/>
          <w:b/>
        </w:rPr>
        <w:tab/>
        <w:t>ohne</w:t>
      </w:r>
    </w:p>
    <w:p w14:paraId="2E744DEA" w14:textId="77777777" w:rsidR="00AB2521" w:rsidRDefault="00AB2521" w:rsidP="00AB2521">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3EDDD802" w14:textId="77777777" w:rsidR="00AB2521" w:rsidRDefault="00AB2521" w:rsidP="00AB2521">
      <w:pPr>
        <w:tabs>
          <w:tab w:val="left" w:pos="2410"/>
          <w:tab w:val="left" w:pos="6379"/>
        </w:tabs>
        <w:rPr>
          <w:rFonts w:ascii="Arial" w:hAnsi="Arial" w:cs="Arial"/>
        </w:rPr>
      </w:pPr>
    </w:p>
    <w:p w14:paraId="5FB4A1F0" w14:textId="77777777" w:rsidR="00AB2521" w:rsidRDefault="00AB2521" w:rsidP="00AB2521">
      <w:pPr>
        <w:pStyle w:val="Normal"/>
        <w:keepNext/>
        <w:keepLines/>
        <w:widowControl/>
        <w:tabs>
          <w:tab w:val="left" w:pos="3544"/>
          <w:tab w:val="left" w:pos="6663"/>
        </w:tabs>
        <w:ind w:right="-30"/>
        <w:rPr>
          <w:b/>
          <w:bCs/>
          <w:color w:val="000000"/>
          <w:sz w:val="20"/>
          <w:szCs w:val="20"/>
          <w:lang w:val="de-DE"/>
        </w:rPr>
      </w:pPr>
    </w:p>
    <w:p w14:paraId="2FB54C87" w14:textId="77777777" w:rsidR="00AB2521" w:rsidRDefault="00AB2521" w:rsidP="00AB25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5945B6CD" w14:textId="77777777" w:rsidR="00AB2521" w:rsidRDefault="00AB2521" w:rsidP="00AB25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6282B58E" w14:textId="77777777" w:rsidR="00AB2521" w:rsidRDefault="00AB2521" w:rsidP="00AB2521">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4B7BF5AE" w14:textId="77777777" w:rsidR="00AB2521" w:rsidRDefault="00AB2521" w:rsidP="00AB2521">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6D8D0008" w14:textId="77777777" w:rsidR="00AB2521" w:rsidRDefault="00AB2521" w:rsidP="00AB25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5471B5B" w14:textId="77777777" w:rsidR="00AB2521" w:rsidRDefault="00AB2521" w:rsidP="00AB25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23F153FE" w14:textId="77777777" w:rsidR="00AB2521" w:rsidRDefault="00AB2521" w:rsidP="00AB25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C2FFA42" w14:textId="77777777" w:rsidR="00AB2521" w:rsidRDefault="00AB2521" w:rsidP="00AB25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7A09EA6" w14:textId="77777777" w:rsidR="00AB2521" w:rsidRDefault="00AB2521" w:rsidP="00AB25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47F33D11" w14:textId="77777777" w:rsidR="00AB2521" w:rsidRDefault="00AB2521" w:rsidP="00AB25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597A8B31" w14:textId="77777777" w:rsidR="00AB2521" w:rsidRDefault="00AB2521" w:rsidP="00AB2521">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4D3AC4B8" w14:textId="77777777" w:rsidR="00AB2521" w:rsidRDefault="00AB2521" w:rsidP="00AB2521">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60508A4D" w14:textId="044DE2F2" w:rsidR="00A85068" w:rsidRPr="00D43E15" w:rsidRDefault="001E4E53" w:rsidP="00F85379">
      <w:pPr>
        <w:tabs>
          <w:tab w:val="left" w:pos="2835"/>
          <w:tab w:val="left" w:pos="7655"/>
          <w:tab w:val="left" w:pos="8222"/>
        </w:tabs>
        <w:ind w:right="253"/>
        <w:jc w:val="both"/>
        <w:rPr>
          <w:rFonts w:ascii="Arial" w:hAnsi="Arial" w:cs="Arial"/>
        </w:rPr>
      </w:pPr>
      <w:r>
        <w:rPr>
          <w:rFonts w:cs="Arial"/>
          <w:b/>
          <w:sz w:val="22"/>
        </w:rPr>
        <w:br w:type="page"/>
      </w:r>
    </w:p>
    <w:p w14:paraId="0CD6A6A2" w14:textId="77777777" w:rsidR="00FF261C" w:rsidRPr="00BE2171" w:rsidRDefault="00FF261C" w:rsidP="00F85379">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6F1FDD">
        <w:rPr>
          <w:rFonts w:ascii="Arial" w:hAnsi="Arial" w:cs="Arial"/>
          <w:b/>
          <w:color w:val="FFFFFF" w:themeColor="background1"/>
        </w:rPr>
        <w:t xml:space="preserve"> extended</w:t>
      </w:r>
      <w:r w:rsidR="00F85379">
        <w:rPr>
          <w:rFonts w:ascii="Arial" w:hAnsi="Arial" w:cs="Arial"/>
          <w:b/>
          <w:color w:val="FFFFFF" w:themeColor="background1"/>
        </w:rPr>
        <w:t xml:space="preserve"> </w:t>
      </w:r>
      <w:r w:rsidR="00F85379">
        <w:rPr>
          <w:rFonts w:ascii="Arial" w:hAnsi="Arial" w:cs="Arial"/>
          <w:b/>
          <w:color w:val="FFFFFF" w:themeColor="background1"/>
          <w:vertAlign w:val="superscript"/>
        </w:rPr>
        <w:t>Edelstahl</w:t>
      </w:r>
      <w:r w:rsidRPr="00BE2171">
        <w:rPr>
          <w:rFonts w:ascii="Arial" w:hAnsi="Arial" w:cs="Arial"/>
          <w:b/>
          <w:color w:val="FFFFFF" w:themeColor="background1"/>
        </w:rPr>
        <w:t xml:space="preserve"> in Form von Aufzahlungen auf die Grundposition angeführt. </w:t>
      </w:r>
    </w:p>
    <w:p w14:paraId="21C35597" w14:textId="77777777" w:rsidR="00FF261C" w:rsidRDefault="00FF261C" w:rsidP="00F85379">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5DB7594C" w14:textId="77777777" w:rsidR="00F85379" w:rsidRPr="00BE2171" w:rsidRDefault="00F85379" w:rsidP="00F85379">
      <w:pPr>
        <w:shd w:val="clear" w:color="auto" w:fill="FFFFFF" w:themeFill="background1"/>
        <w:tabs>
          <w:tab w:val="left" w:pos="2410"/>
          <w:tab w:val="left" w:pos="7655"/>
          <w:tab w:val="left" w:pos="8222"/>
        </w:tabs>
        <w:ind w:right="253"/>
        <w:jc w:val="both"/>
        <w:rPr>
          <w:rFonts w:ascii="Arial" w:hAnsi="Arial" w:cs="Arial"/>
        </w:rPr>
      </w:pPr>
    </w:p>
    <w:p w14:paraId="5DE99179" w14:textId="77777777" w:rsidR="005B45F3" w:rsidRPr="00BE2171" w:rsidRDefault="005B45F3" w:rsidP="005B45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647EB921" w14:textId="77777777" w:rsidR="005B45F3" w:rsidRPr="00BE2171" w:rsidRDefault="005B45F3" w:rsidP="005B45F3">
      <w:pPr>
        <w:pStyle w:val="berschrift1"/>
        <w:tabs>
          <w:tab w:val="left" w:pos="5670"/>
        </w:tabs>
        <w:ind w:right="253"/>
        <w:rPr>
          <w:rFonts w:cs="Arial"/>
        </w:rPr>
      </w:pPr>
      <w:r w:rsidRPr="00BE2171">
        <w:rPr>
          <w:rFonts w:cs="Arial"/>
        </w:rPr>
        <w:t>Aufzahlung (Az) für im Torblatt integrierte Flucht-Drehtüre</w:t>
      </w:r>
    </w:p>
    <w:p w14:paraId="6C910F96" w14:textId="77777777" w:rsidR="005B45F3" w:rsidRPr="00BE2171" w:rsidRDefault="005B45F3" w:rsidP="005B45F3">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140FDD37" w14:textId="77777777" w:rsidR="005B45F3" w:rsidRPr="00BE2171" w:rsidRDefault="005B45F3" w:rsidP="005B45F3">
      <w:pPr>
        <w:ind w:right="253"/>
        <w:rPr>
          <w:rFonts w:ascii="Arial" w:hAnsi="Arial" w:cs="Arial"/>
        </w:rPr>
      </w:pPr>
    </w:p>
    <w:p w14:paraId="3FA633DD" w14:textId="77777777" w:rsidR="005B45F3" w:rsidRPr="00BE2171" w:rsidRDefault="005B45F3" w:rsidP="005B45F3">
      <w:pPr>
        <w:ind w:right="253"/>
        <w:rPr>
          <w:rFonts w:ascii="Arial" w:hAnsi="Arial" w:cs="Arial"/>
        </w:rPr>
      </w:pPr>
      <w:r w:rsidRPr="00BE2171">
        <w:rPr>
          <w:rFonts w:ascii="Arial" w:hAnsi="Arial" w:cs="Arial"/>
        </w:rPr>
        <w:t>Alle erforderlichen Änderungen in Füllung, Einlegeteilen sind in die Aufpreis Position einzurechnen</w:t>
      </w:r>
    </w:p>
    <w:p w14:paraId="6620778E" w14:textId="77777777" w:rsidR="005B45F3" w:rsidRPr="00BE2171" w:rsidRDefault="005B45F3" w:rsidP="005B45F3">
      <w:pPr>
        <w:ind w:right="253"/>
        <w:rPr>
          <w:rFonts w:ascii="Arial" w:hAnsi="Arial" w:cs="Arial"/>
        </w:rPr>
      </w:pPr>
    </w:p>
    <w:p w14:paraId="06976D5D" w14:textId="77777777" w:rsidR="005B45F3" w:rsidRPr="00BE2171" w:rsidRDefault="005B45F3" w:rsidP="005B45F3">
      <w:pPr>
        <w:ind w:right="253"/>
        <w:rPr>
          <w:rFonts w:ascii="Arial" w:hAnsi="Arial" w:cs="Arial"/>
        </w:rPr>
      </w:pPr>
      <w:r w:rsidRPr="00BE2171">
        <w:rPr>
          <w:rFonts w:ascii="Arial" w:hAnsi="Arial" w:cs="Arial"/>
        </w:rPr>
        <w:t>.............. ST               EP ..............................                GP   ..............................</w:t>
      </w:r>
    </w:p>
    <w:p w14:paraId="7A4B360A" w14:textId="77777777" w:rsidR="00E4544F" w:rsidRDefault="00E4544F" w:rsidP="00E4544F">
      <w:pPr>
        <w:pStyle w:val="berschrift1"/>
        <w:tabs>
          <w:tab w:val="left" w:pos="5670"/>
        </w:tabs>
        <w:ind w:right="253"/>
        <w:rPr>
          <w:rFonts w:cs="Arial"/>
        </w:rPr>
      </w:pPr>
      <w:r>
        <w:rPr>
          <w:rFonts w:cs="Arial"/>
        </w:rPr>
        <w:t xml:space="preserve">Aufzahlung (Az) für eine im Torblatt integrierte </w:t>
      </w:r>
      <w:proofErr w:type="spellStart"/>
      <w:r>
        <w:rPr>
          <w:rFonts w:cs="Arial"/>
        </w:rPr>
        <w:t>Gehtüre</w:t>
      </w:r>
      <w:proofErr w:type="spellEnd"/>
    </w:p>
    <w:p w14:paraId="326512BF" w14:textId="77777777" w:rsidR="00E4544F" w:rsidRDefault="00E4544F" w:rsidP="00E4544F">
      <w:pPr>
        <w:pStyle w:val="Normal"/>
        <w:keepNext/>
        <w:keepLines/>
        <w:widowControl/>
        <w:tabs>
          <w:tab w:val="left" w:pos="675"/>
          <w:tab w:val="left" w:pos="1134"/>
          <w:tab w:val="left" w:pos="1800"/>
          <w:tab w:val="left" w:pos="2268"/>
          <w:tab w:val="left" w:pos="2715"/>
          <w:tab w:val="left" w:pos="3402"/>
          <w:tab w:val="left" w:pos="4536"/>
          <w:tab w:val="left" w:pos="5670"/>
          <w:tab w:val="left" w:pos="6804"/>
          <w:tab w:val="left" w:pos="7938"/>
          <w:tab w:val="left" w:pos="8730"/>
        </w:tabs>
        <w:ind w:right="253"/>
        <w:jc w:val="both"/>
        <w:rPr>
          <w:color w:val="000000"/>
          <w:sz w:val="20"/>
          <w:szCs w:val="20"/>
          <w:lang w:val="de-DE"/>
        </w:rPr>
      </w:pPr>
      <w:r>
        <w:rPr>
          <w:color w:val="000000"/>
          <w:sz w:val="20"/>
          <w:szCs w:val="20"/>
          <w:lang w:val="de-DE"/>
        </w:rPr>
        <w:t xml:space="preserve">Um bei geschlossenem Schiebetor eine Durchgangsmöglichkeit zu haben wird eine </w:t>
      </w:r>
      <w:proofErr w:type="spellStart"/>
      <w:r>
        <w:rPr>
          <w:color w:val="000000"/>
          <w:sz w:val="20"/>
          <w:szCs w:val="20"/>
          <w:lang w:val="de-DE"/>
        </w:rPr>
        <w:t>Gehtüre</w:t>
      </w:r>
      <w:proofErr w:type="spellEnd"/>
      <w:r>
        <w:rPr>
          <w:color w:val="000000"/>
          <w:sz w:val="20"/>
          <w:szCs w:val="20"/>
          <w:lang w:val="de-DE"/>
        </w:rPr>
        <w:t xml:space="preserve">, ausgeführt als Drehtür. in gleicher Schutzkategorie des Tores in das Torblatt integriert. Die Fluchttüre wird im Standard mit einem Muschelgriff sowie Drücker ausgestattet. </w:t>
      </w:r>
    </w:p>
    <w:p w14:paraId="6A8CFFA0" w14:textId="77777777" w:rsidR="00E4544F" w:rsidRDefault="00E4544F" w:rsidP="00E4544F">
      <w:pPr>
        <w:pStyle w:val="Normal"/>
        <w:keepNext/>
        <w:keepLines/>
        <w:widowControl/>
        <w:ind w:right="253"/>
        <w:jc w:val="both"/>
        <w:rPr>
          <w:color w:val="000000"/>
          <w:sz w:val="20"/>
          <w:szCs w:val="20"/>
          <w:lang w:val="de-DE"/>
        </w:rPr>
      </w:pPr>
      <w:r>
        <w:rPr>
          <w:color w:val="000000"/>
          <w:sz w:val="20"/>
          <w:szCs w:val="20"/>
          <w:lang w:val="de-DE"/>
        </w:rPr>
        <w:t xml:space="preserve">Durchgangslichte </w:t>
      </w:r>
      <w:proofErr w:type="spellStart"/>
      <w:r>
        <w:rPr>
          <w:color w:val="000000"/>
          <w:sz w:val="20"/>
          <w:szCs w:val="20"/>
          <w:lang w:val="de-DE"/>
        </w:rPr>
        <w:t>Gehtüre</w:t>
      </w:r>
      <w:proofErr w:type="spellEnd"/>
      <w:r>
        <w:rPr>
          <w:color w:val="000000"/>
          <w:sz w:val="20"/>
          <w:szCs w:val="20"/>
          <w:lang w:val="de-DE"/>
        </w:rPr>
        <w:t xml:space="preserve"> (BxH in mm): |__________|</w:t>
      </w:r>
    </w:p>
    <w:p w14:paraId="3E379FF3" w14:textId="77777777" w:rsidR="00E4544F" w:rsidRDefault="00E4544F" w:rsidP="00E4544F">
      <w:pPr>
        <w:pStyle w:val="Normal"/>
        <w:keepNext/>
        <w:keepLines/>
        <w:widowControl/>
        <w:ind w:right="253"/>
        <w:jc w:val="both"/>
        <w:rPr>
          <w:color w:val="000000"/>
          <w:sz w:val="20"/>
          <w:szCs w:val="20"/>
          <w:lang w:val="de-DE"/>
        </w:rPr>
      </w:pPr>
    </w:p>
    <w:p w14:paraId="77000CA8" w14:textId="77777777" w:rsidR="00E4544F" w:rsidRDefault="00E4544F" w:rsidP="00E4544F">
      <w:pPr>
        <w:pStyle w:val="Normal"/>
        <w:keepNext/>
        <w:keepLines/>
        <w:widowControl/>
        <w:ind w:right="253"/>
        <w:jc w:val="both"/>
        <w:rPr>
          <w:color w:val="000000"/>
          <w:sz w:val="20"/>
          <w:szCs w:val="20"/>
          <w:lang w:val="de-DE"/>
        </w:rPr>
      </w:pPr>
      <w:r>
        <w:rPr>
          <w:color w:val="000000"/>
          <w:sz w:val="20"/>
          <w:szCs w:val="20"/>
          <w:lang w:val="de-DE"/>
        </w:rPr>
        <w:t>Alle erforderlichen Änderungen in Füllung, Einlegeteilen etc. sind in die Aufpreisposition einzurechnen.</w:t>
      </w:r>
    </w:p>
    <w:p w14:paraId="57F29200" w14:textId="77777777" w:rsidR="00E4544F" w:rsidRDefault="00E4544F" w:rsidP="00E4544F">
      <w:pPr>
        <w:ind w:right="253"/>
        <w:rPr>
          <w:rFonts w:ascii="Arial" w:hAnsi="Arial" w:cs="Arial"/>
        </w:rPr>
      </w:pPr>
    </w:p>
    <w:p w14:paraId="0FD7E557" w14:textId="77777777" w:rsidR="00E4544F" w:rsidRDefault="00E4544F" w:rsidP="00E4544F">
      <w:pPr>
        <w:ind w:right="253"/>
        <w:rPr>
          <w:rFonts w:ascii="Arial" w:hAnsi="Arial" w:cs="Arial"/>
        </w:rPr>
      </w:pPr>
      <w:r>
        <w:rPr>
          <w:rFonts w:ascii="Arial" w:hAnsi="Arial" w:cs="Arial"/>
        </w:rPr>
        <w:t>.............. ST               EP ..............................                GP   ..............................</w:t>
      </w:r>
    </w:p>
    <w:p w14:paraId="6885FE30" w14:textId="77777777"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7775717E" w14:textId="77777777" w:rsidR="005B45F3" w:rsidRPr="00E5093C" w:rsidRDefault="005B45F3" w:rsidP="005B45F3">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6F8FEADA" w14:textId="77777777" w:rsidR="005B45F3" w:rsidRPr="00D43E15" w:rsidRDefault="005B45F3" w:rsidP="005B45F3">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7F31A59A" w14:textId="77777777" w:rsidR="005B45F3" w:rsidRPr="00D43E15" w:rsidRDefault="005B45F3" w:rsidP="005B45F3">
      <w:pPr>
        <w:ind w:right="253"/>
        <w:jc w:val="both"/>
        <w:rPr>
          <w:rFonts w:ascii="Arial" w:hAnsi="Arial" w:cs="Arial"/>
        </w:rPr>
      </w:pPr>
    </w:p>
    <w:p w14:paraId="2EAB0141"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715BDB46" w14:textId="77777777" w:rsidR="005B45F3" w:rsidRPr="00BE2171" w:rsidRDefault="005B45F3" w:rsidP="005B45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6BF80343" w14:textId="77777777" w:rsidR="005B45F3" w:rsidRPr="00D43E15" w:rsidRDefault="005B45F3" w:rsidP="005B45F3">
      <w:pPr>
        <w:pStyle w:val="berschrift1"/>
        <w:tabs>
          <w:tab w:val="left" w:pos="5670"/>
        </w:tabs>
        <w:ind w:right="253"/>
        <w:jc w:val="both"/>
        <w:rPr>
          <w:rFonts w:cs="Arial"/>
        </w:rPr>
      </w:pPr>
      <w:r w:rsidRPr="00D43E15">
        <w:rPr>
          <w:rFonts w:cs="Arial"/>
        </w:rPr>
        <w:t>Aufzahlung (Az) für Ausführung mit Freilaufeinrichtung</w:t>
      </w:r>
    </w:p>
    <w:p w14:paraId="24A224D7" w14:textId="77777777" w:rsidR="005B45F3" w:rsidRPr="00D43E15" w:rsidRDefault="005B45F3" w:rsidP="005B45F3">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7B6C1D8D"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DB69511" w14:textId="77777777" w:rsidR="005B45F3" w:rsidRPr="00D43E15" w:rsidRDefault="005B45F3" w:rsidP="005B45F3">
      <w:pPr>
        <w:ind w:right="253"/>
        <w:jc w:val="both"/>
        <w:rPr>
          <w:rFonts w:ascii="Arial" w:hAnsi="Arial" w:cs="Arial"/>
        </w:rPr>
      </w:pPr>
    </w:p>
    <w:p w14:paraId="6081AE47"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6A07B26E" w14:textId="77777777" w:rsidR="00A40245" w:rsidRPr="005D1BCD" w:rsidRDefault="00A40245" w:rsidP="00A40245">
      <w:pPr>
        <w:pStyle w:val="berschrift1"/>
        <w:tabs>
          <w:tab w:val="left" w:pos="5670"/>
        </w:tabs>
        <w:ind w:right="452"/>
        <w:jc w:val="both"/>
        <w:rPr>
          <w:rFonts w:cs="Arial"/>
        </w:rPr>
      </w:pPr>
      <w:r w:rsidRPr="005D1BCD">
        <w:rPr>
          <w:rFonts w:cs="Arial"/>
        </w:rPr>
        <w:t xml:space="preserve">Aufzahlung (Az) </w:t>
      </w:r>
      <w:r>
        <w:rPr>
          <w:rFonts w:cs="Arial"/>
        </w:rPr>
        <w:t xml:space="preserve">für die </w:t>
      </w:r>
      <w:r w:rsidRPr="005D1BCD">
        <w:rPr>
          <w:rFonts w:cs="Arial"/>
        </w:rPr>
        <w:t>Ausführung mit Haltemagnet</w:t>
      </w:r>
    </w:p>
    <w:p w14:paraId="44552198" w14:textId="77777777" w:rsidR="00A40245" w:rsidRPr="005D1BCD" w:rsidRDefault="00A40245" w:rsidP="00A40245">
      <w:pPr>
        <w:ind w:right="452"/>
        <w:jc w:val="both"/>
        <w:rPr>
          <w:rFonts w:ascii="Arial" w:hAnsi="Arial" w:cs="Arial"/>
        </w:rPr>
      </w:pP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gerichtet oder veranlasst durch den Auftraggeber,</w:t>
      </w:r>
      <w:r w:rsidRPr="005D1BCD">
        <w:rPr>
          <w:rFonts w:ascii="Arial" w:hAnsi="Arial" w:cs="Arial"/>
        </w:rPr>
        <w:t xml:space="preserve"> </w:t>
      </w:r>
      <w:proofErr w:type="spellStart"/>
      <w:r w:rsidRPr="005D1BCD">
        <w:rPr>
          <w:rFonts w:ascii="Arial" w:hAnsi="Arial" w:cs="Arial"/>
        </w:rPr>
        <w:t>gemä</w:t>
      </w:r>
      <w:r>
        <w:rPr>
          <w:rFonts w:ascii="Arial" w:hAnsi="Arial" w:cs="Arial"/>
        </w:rPr>
        <w:t>ss</w:t>
      </w:r>
      <w:proofErr w:type="spellEnd"/>
      <w:r w:rsidRPr="005D1BCD">
        <w:rPr>
          <w:rFonts w:ascii="Arial" w:hAnsi="Arial" w:cs="Arial"/>
        </w:rPr>
        <w:t xml:space="preserve"> </w:t>
      </w:r>
      <w:r>
        <w:rPr>
          <w:rFonts w:ascii="Arial" w:hAnsi="Arial" w:cs="Arial"/>
        </w:rPr>
        <w:t>EN1155 bzw. EN14637</w:t>
      </w:r>
      <w:r w:rsidRPr="005D1BCD">
        <w:rPr>
          <w:rFonts w:ascii="Arial" w:hAnsi="Arial" w:cs="Arial"/>
        </w:rPr>
        <w:t xml:space="preserve">.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 xml:space="preserve">Alle </w:t>
      </w:r>
      <w:r w:rsidRPr="005D1BCD">
        <w:rPr>
          <w:rFonts w:ascii="Arial" w:hAnsi="Arial" w:cs="Arial"/>
        </w:rPr>
        <w:lastRenderedPageBreak/>
        <w:t xml:space="preserve">erforderlichen Änderungen in Füllung, Einlegeteilen zur Erreichung des Schutzzieles sind in diese </w:t>
      </w:r>
      <w:r>
        <w:rPr>
          <w:rFonts w:ascii="Arial" w:hAnsi="Arial" w:cs="Arial"/>
        </w:rPr>
        <w:t>Aufpreisposition einzurechnen.</w:t>
      </w:r>
    </w:p>
    <w:p w14:paraId="10F692D2" w14:textId="77777777" w:rsidR="00A40245" w:rsidRPr="005D1BCD" w:rsidRDefault="00A40245" w:rsidP="00A40245">
      <w:pPr>
        <w:ind w:right="452"/>
        <w:jc w:val="both"/>
        <w:rPr>
          <w:rFonts w:ascii="Arial" w:hAnsi="Arial" w:cs="Arial"/>
        </w:rPr>
      </w:pPr>
    </w:p>
    <w:p w14:paraId="5E6B4A85" w14:textId="77777777" w:rsidR="00A40245" w:rsidRPr="005D1BCD" w:rsidRDefault="00A40245" w:rsidP="00A40245">
      <w:pPr>
        <w:ind w:right="452"/>
        <w:jc w:val="both"/>
        <w:rPr>
          <w:rFonts w:ascii="Arial" w:hAnsi="Arial" w:cs="Arial"/>
        </w:rPr>
      </w:pPr>
      <w:r w:rsidRPr="005D1BCD">
        <w:rPr>
          <w:rFonts w:ascii="Arial" w:hAnsi="Arial" w:cs="Arial"/>
        </w:rPr>
        <w:t>.............. ST               EP ..............................                GP   ..............................</w:t>
      </w:r>
    </w:p>
    <w:p w14:paraId="5516AE0D" w14:textId="77777777"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62200B7A" w14:textId="77777777" w:rsidR="005B45F3" w:rsidRPr="00D43E15" w:rsidRDefault="005B45F3" w:rsidP="005B45F3">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02653099"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F0618EC" w14:textId="77777777" w:rsidR="005B45F3" w:rsidRPr="00D43E15" w:rsidRDefault="005B45F3" w:rsidP="005B45F3">
      <w:pPr>
        <w:ind w:right="253"/>
        <w:jc w:val="both"/>
        <w:rPr>
          <w:rFonts w:ascii="Arial" w:hAnsi="Arial" w:cs="Arial"/>
        </w:rPr>
      </w:pPr>
    </w:p>
    <w:p w14:paraId="27F7108C"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4C428A2C" w14:textId="77777777" w:rsidR="005B45F3" w:rsidRDefault="005B45F3" w:rsidP="005B45F3">
      <w:pPr>
        <w:ind w:right="253"/>
        <w:jc w:val="both"/>
        <w:rPr>
          <w:rFonts w:ascii="Arial" w:hAnsi="Arial" w:cs="Arial"/>
        </w:rPr>
      </w:pPr>
    </w:p>
    <w:p w14:paraId="2FBBA67B" w14:textId="77777777" w:rsidR="005B45F3" w:rsidRPr="00D43E15" w:rsidRDefault="005B45F3" w:rsidP="005B45F3">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56D0D86C" wp14:editId="250B933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4CEE971F" w14:textId="77777777" w:rsidR="005B45F3" w:rsidRPr="00D43E15" w:rsidRDefault="005B45F3" w:rsidP="005B45F3">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78286350"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4076F936" w14:textId="77777777" w:rsidR="005B45F3" w:rsidRPr="00D43E15" w:rsidRDefault="005B45F3" w:rsidP="005B45F3">
      <w:pPr>
        <w:ind w:right="253"/>
        <w:jc w:val="both"/>
        <w:rPr>
          <w:rFonts w:ascii="Arial" w:hAnsi="Arial" w:cs="Arial"/>
        </w:rPr>
      </w:pPr>
    </w:p>
    <w:p w14:paraId="2F435DEA"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4676B6EB" w14:textId="77777777" w:rsidR="005B45F3" w:rsidRPr="005D1BCD" w:rsidRDefault="005B45F3" w:rsidP="005B45F3">
      <w:pPr>
        <w:pStyle w:val="berschrift1"/>
        <w:tabs>
          <w:tab w:val="left" w:pos="5670"/>
        </w:tabs>
        <w:ind w:right="452"/>
        <w:jc w:val="both"/>
        <w:rPr>
          <w:rFonts w:cs="Arial"/>
        </w:rPr>
      </w:pPr>
      <w:r w:rsidRPr="005D1BCD">
        <w:rPr>
          <w:rFonts w:cs="Arial"/>
        </w:rPr>
        <w:t xml:space="preserve">Aufzahlung (Az) für Verglasung im Türblatt </w:t>
      </w:r>
    </w:p>
    <w:p w14:paraId="53543833" w14:textId="77777777" w:rsidR="005B45F3" w:rsidRPr="005D1BCD" w:rsidRDefault="005B45F3" w:rsidP="005B45F3">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60FCECC5" w14:textId="77777777" w:rsidR="005B45F3" w:rsidRPr="005D1BCD" w:rsidRDefault="005B45F3" w:rsidP="005B45F3">
      <w:pPr>
        <w:tabs>
          <w:tab w:val="left" w:pos="2410"/>
          <w:tab w:val="left" w:pos="6379"/>
        </w:tabs>
        <w:ind w:right="452"/>
        <w:jc w:val="both"/>
        <w:rPr>
          <w:rFonts w:ascii="Arial" w:hAnsi="Arial" w:cs="Arial"/>
        </w:rPr>
      </w:pPr>
    </w:p>
    <w:p w14:paraId="62141F26" w14:textId="77777777" w:rsidR="005B45F3" w:rsidRPr="00E9263F" w:rsidRDefault="005B45F3" w:rsidP="005B45F3">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38FBEFFD" w14:textId="77777777" w:rsidR="005B45F3" w:rsidRPr="005D1BCD" w:rsidRDefault="005B45F3" w:rsidP="005B45F3">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34328810" w14:textId="77777777" w:rsidR="005B45F3" w:rsidRPr="005D1BCD" w:rsidRDefault="005B45F3" w:rsidP="005B45F3">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119AAEC6" w14:textId="77777777" w:rsidR="005B45F3" w:rsidRPr="005D1BCD" w:rsidRDefault="005B45F3" w:rsidP="005B45F3">
      <w:pPr>
        <w:ind w:right="452"/>
        <w:jc w:val="both"/>
        <w:rPr>
          <w:rFonts w:ascii="Arial" w:hAnsi="Arial" w:cs="Arial"/>
        </w:rPr>
      </w:pPr>
    </w:p>
    <w:p w14:paraId="762F970D" w14:textId="77777777" w:rsidR="005B45F3" w:rsidRPr="005D1BCD" w:rsidRDefault="005B45F3" w:rsidP="005B45F3">
      <w:pPr>
        <w:ind w:right="452"/>
        <w:jc w:val="both"/>
        <w:rPr>
          <w:rFonts w:ascii="Arial" w:hAnsi="Arial" w:cs="Arial"/>
        </w:rPr>
      </w:pPr>
      <w:r w:rsidRPr="005D1BCD">
        <w:rPr>
          <w:rFonts w:ascii="Arial" w:hAnsi="Arial" w:cs="Arial"/>
        </w:rPr>
        <w:t>.............. ST               EP ..............................                GP   ..............................</w:t>
      </w:r>
    </w:p>
    <w:p w14:paraId="1AC2C59C" w14:textId="77777777" w:rsidR="005B45F3" w:rsidRPr="005D1BCD" w:rsidRDefault="005B45F3" w:rsidP="005B45F3">
      <w:pPr>
        <w:tabs>
          <w:tab w:val="left" w:pos="2268"/>
        </w:tabs>
        <w:ind w:right="452"/>
        <w:jc w:val="both"/>
        <w:rPr>
          <w:rFonts w:ascii="Arial" w:hAnsi="Arial" w:cs="Arial"/>
        </w:rPr>
      </w:pPr>
    </w:p>
    <w:p w14:paraId="3D23BD20" w14:textId="77777777" w:rsidR="005B45F3" w:rsidRPr="005D1BCD" w:rsidRDefault="005B45F3" w:rsidP="005B45F3">
      <w:pPr>
        <w:tabs>
          <w:tab w:val="left" w:pos="2268"/>
        </w:tabs>
        <w:ind w:right="452"/>
        <w:jc w:val="both"/>
        <w:rPr>
          <w:rFonts w:ascii="Arial" w:hAnsi="Arial" w:cs="Arial"/>
        </w:rPr>
      </w:pPr>
    </w:p>
    <w:p w14:paraId="1F1B4B18" w14:textId="77777777" w:rsidR="005B45F3" w:rsidRPr="00BE2171" w:rsidRDefault="005B45F3" w:rsidP="005B45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751CA2B8" w14:textId="77777777"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669B663A" w14:textId="77777777" w:rsidR="005B45F3" w:rsidRPr="00D43E15" w:rsidRDefault="005B45F3" w:rsidP="005B45F3">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72ADA2CC"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0A4B6340" w14:textId="77777777" w:rsidR="005B45F3" w:rsidRPr="00D43E15" w:rsidRDefault="005B45F3" w:rsidP="005B45F3">
      <w:pPr>
        <w:ind w:right="253"/>
        <w:jc w:val="both"/>
        <w:rPr>
          <w:rFonts w:ascii="Arial" w:hAnsi="Arial" w:cs="Arial"/>
        </w:rPr>
      </w:pPr>
    </w:p>
    <w:p w14:paraId="092B3A89"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5A715AA8" w14:textId="77777777" w:rsidR="005B45F3" w:rsidRPr="00D43E15" w:rsidRDefault="005B45F3" w:rsidP="005B45F3">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49AFC469" w14:textId="77777777" w:rsidR="005B45F3" w:rsidRPr="00D43E15" w:rsidRDefault="005B45F3" w:rsidP="005B45F3">
      <w:pPr>
        <w:ind w:right="253"/>
        <w:jc w:val="both"/>
        <w:rPr>
          <w:rFonts w:ascii="Arial" w:hAnsi="Arial" w:cs="Arial"/>
        </w:rPr>
      </w:pPr>
      <w:r w:rsidRPr="00D43E15">
        <w:rPr>
          <w:rFonts w:ascii="Arial" w:hAnsi="Arial" w:cs="Arial"/>
          <w:b/>
          <w:bCs/>
        </w:rPr>
        <w:t>Für Türen, die zeitweise einen Durchgang von innen und außen ermöglichen müssen.</w:t>
      </w:r>
    </w:p>
    <w:p w14:paraId="770EC0C4" w14:textId="77777777" w:rsidR="005B45F3" w:rsidRPr="00D43E15" w:rsidRDefault="005B45F3" w:rsidP="005B45F3">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0C060A21" w14:textId="77777777" w:rsidR="005B45F3" w:rsidRPr="00D43E15" w:rsidRDefault="005B45F3" w:rsidP="005B45F3">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5EBF4F41" w14:textId="77777777" w:rsidR="005B45F3" w:rsidRPr="00D43E15" w:rsidRDefault="005B45F3" w:rsidP="005B45F3">
      <w:pPr>
        <w:ind w:right="253"/>
        <w:jc w:val="both"/>
        <w:rPr>
          <w:rFonts w:ascii="Arial" w:hAnsi="Arial" w:cs="Arial"/>
        </w:rPr>
      </w:pPr>
    </w:p>
    <w:p w14:paraId="6C506473" w14:textId="77777777" w:rsidR="005B45F3" w:rsidRPr="00D43E15" w:rsidRDefault="005B45F3" w:rsidP="005B45F3">
      <w:pPr>
        <w:ind w:right="253"/>
        <w:jc w:val="both"/>
        <w:rPr>
          <w:rFonts w:ascii="Arial" w:hAnsi="Arial" w:cs="Arial"/>
        </w:rPr>
      </w:pPr>
      <w:r w:rsidRPr="00D43E15">
        <w:rPr>
          <w:rFonts w:ascii="Arial" w:hAnsi="Arial" w:cs="Arial"/>
        </w:rPr>
        <w:t>.............. ST               EP ..............................                GP   ..............................</w:t>
      </w:r>
    </w:p>
    <w:p w14:paraId="632A88EF" w14:textId="77777777" w:rsidR="005B45F3" w:rsidRPr="00BE2171" w:rsidRDefault="005B45F3" w:rsidP="005B45F3">
      <w:pPr>
        <w:pStyle w:val="berschrift1"/>
        <w:tabs>
          <w:tab w:val="left" w:pos="5670"/>
        </w:tabs>
        <w:ind w:right="253"/>
        <w:rPr>
          <w:rFonts w:cs="Arial"/>
        </w:rPr>
      </w:pPr>
      <w:r w:rsidRPr="00BE2171">
        <w:rPr>
          <w:rFonts w:cs="Arial"/>
        </w:rPr>
        <w:lastRenderedPageBreak/>
        <w:t>Aufzahlung (Az) für Reed Kontakt im Türflügel</w:t>
      </w:r>
    </w:p>
    <w:p w14:paraId="71D42E16" w14:textId="77777777" w:rsidR="005B45F3" w:rsidRPr="00BE2171" w:rsidRDefault="005B45F3" w:rsidP="005B45F3">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73F8E618" w14:textId="77777777" w:rsidR="005B45F3" w:rsidRPr="00BE2171" w:rsidRDefault="005B45F3" w:rsidP="005B45F3">
      <w:pPr>
        <w:ind w:right="253"/>
        <w:rPr>
          <w:rFonts w:ascii="Arial" w:hAnsi="Arial" w:cs="Arial"/>
        </w:rPr>
      </w:pPr>
      <w:r w:rsidRPr="00BE2171">
        <w:rPr>
          <w:rFonts w:ascii="Arial" w:hAnsi="Arial" w:cs="Arial"/>
        </w:rPr>
        <w:t>Alle erforderlichen Änderungen in Füllung, Einlegeteilen etc. sind in die Aufpreis Position einzurechnen</w:t>
      </w:r>
    </w:p>
    <w:p w14:paraId="2EA01A56" w14:textId="77777777" w:rsidR="005B45F3" w:rsidRPr="00BE2171" w:rsidRDefault="005B45F3" w:rsidP="005B45F3">
      <w:pPr>
        <w:ind w:right="253"/>
        <w:rPr>
          <w:rFonts w:ascii="Arial" w:hAnsi="Arial" w:cs="Arial"/>
        </w:rPr>
      </w:pPr>
    </w:p>
    <w:p w14:paraId="4F1F1335" w14:textId="77777777" w:rsidR="005B45F3" w:rsidRPr="00BE2171" w:rsidRDefault="005B45F3" w:rsidP="005B45F3">
      <w:pPr>
        <w:ind w:right="253"/>
        <w:rPr>
          <w:rFonts w:ascii="Arial" w:hAnsi="Arial" w:cs="Arial"/>
        </w:rPr>
      </w:pPr>
      <w:r w:rsidRPr="00BE2171">
        <w:rPr>
          <w:rFonts w:ascii="Arial" w:hAnsi="Arial" w:cs="Arial"/>
        </w:rPr>
        <w:t>.............. ST               EP ..............................                GP   ..............................</w:t>
      </w:r>
    </w:p>
    <w:sectPr w:rsidR="005B45F3" w:rsidRPr="00BE2171" w:rsidSect="00F85379">
      <w:headerReference w:type="even" r:id="rId10"/>
      <w:headerReference w:type="default" r:id="rId11"/>
      <w:footerReference w:type="even" r:id="rId12"/>
      <w:footerReference w:type="default" r:id="rId13"/>
      <w:headerReference w:type="first" r:id="rId14"/>
      <w:footerReference w:type="first" r:id="rId15"/>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1A708" w14:textId="77777777" w:rsidR="005752DF" w:rsidRDefault="005752DF" w:rsidP="005752DF">
      <w:r>
        <w:separator/>
      </w:r>
    </w:p>
  </w:endnote>
  <w:endnote w:type="continuationSeparator" w:id="0">
    <w:p w14:paraId="684E823E" w14:textId="77777777" w:rsidR="005752DF" w:rsidRDefault="005752DF" w:rsidP="0057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02A4C" w14:textId="77777777" w:rsidR="00F85379" w:rsidRDefault="00F8537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3C9BD" w14:textId="77777777" w:rsidR="005752DF" w:rsidRPr="00807C41" w:rsidRDefault="005752DF" w:rsidP="005752DF">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59EEA" w14:textId="77777777" w:rsidR="00F85379" w:rsidRPr="00807C41" w:rsidRDefault="00F85379" w:rsidP="00F85379">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B2847" w14:textId="77777777" w:rsidR="005752DF" w:rsidRDefault="005752DF" w:rsidP="005752DF">
      <w:r>
        <w:separator/>
      </w:r>
    </w:p>
  </w:footnote>
  <w:footnote w:type="continuationSeparator" w:id="0">
    <w:p w14:paraId="710A6A0A" w14:textId="77777777" w:rsidR="005752DF" w:rsidRDefault="005752DF" w:rsidP="0057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8C560" w14:textId="77777777" w:rsidR="00F85379" w:rsidRDefault="00F8537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5D309" w14:textId="77777777" w:rsidR="00F85379" w:rsidRDefault="00F853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C706" w14:textId="77777777" w:rsidR="00F85379" w:rsidRDefault="00F85379" w:rsidP="00F85379">
    <w:pPr>
      <w:pStyle w:val="Kopfzeile"/>
      <w:jc w:val="right"/>
    </w:pPr>
    <w:r>
      <w:rPr>
        <w:noProof/>
        <w:lang w:val="de-AT"/>
      </w:rPr>
      <w:drawing>
        <wp:inline distT="0" distB="0" distL="0" distR="0" wp14:anchorId="5ED04B4F" wp14:editId="77E60138">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061F"/>
    <w:rsid w:val="00043720"/>
    <w:rsid w:val="00046FA7"/>
    <w:rsid w:val="0005092A"/>
    <w:rsid w:val="00052764"/>
    <w:rsid w:val="00077166"/>
    <w:rsid w:val="000775C3"/>
    <w:rsid w:val="000877E9"/>
    <w:rsid w:val="000C0C6A"/>
    <w:rsid w:val="000E5080"/>
    <w:rsid w:val="000F165F"/>
    <w:rsid w:val="000F6BBB"/>
    <w:rsid w:val="00102495"/>
    <w:rsid w:val="00106C1B"/>
    <w:rsid w:val="00111E92"/>
    <w:rsid w:val="00135098"/>
    <w:rsid w:val="00150A90"/>
    <w:rsid w:val="001523D0"/>
    <w:rsid w:val="00163D56"/>
    <w:rsid w:val="00166AAE"/>
    <w:rsid w:val="00170D04"/>
    <w:rsid w:val="00182ADD"/>
    <w:rsid w:val="0018790B"/>
    <w:rsid w:val="001A238F"/>
    <w:rsid w:val="001B0465"/>
    <w:rsid w:val="001B1A7D"/>
    <w:rsid w:val="001C0D65"/>
    <w:rsid w:val="001C2C98"/>
    <w:rsid w:val="001C6028"/>
    <w:rsid w:val="001D0515"/>
    <w:rsid w:val="001E4E53"/>
    <w:rsid w:val="002022F5"/>
    <w:rsid w:val="00223DFC"/>
    <w:rsid w:val="00271BE8"/>
    <w:rsid w:val="00282DC7"/>
    <w:rsid w:val="00296C88"/>
    <w:rsid w:val="0029777C"/>
    <w:rsid w:val="002A3D70"/>
    <w:rsid w:val="002A5F22"/>
    <w:rsid w:val="002C6718"/>
    <w:rsid w:val="002C6753"/>
    <w:rsid w:val="002E142D"/>
    <w:rsid w:val="002F6EDA"/>
    <w:rsid w:val="003132C6"/>
    <w:rsid w:val="00331135"/>
    <w:rsid w:val="00341279"/>
    <w:rsid w:val="00347C48"/>
    <w:rsid w:val="003517AD"/>
    <w:rsid w:val="0038446D"/>
    <w:rsid w:val="003C1B35"/>
    <w:rsid w:val="003C23E0"/>
    <w:rsid w:val="003C7099"/>
    <w:rsid w:val="003E5CC1"/>
    <w:rsid w:val="003F218E"/>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C379B"/>
    <w:rsid w:val="004F5333"/>
    <w:rsid w:val="00511649"/>
    <w:rsid w:val="00527700"/>
    <w:rsid w:val="00530CC9"/>
    <w:rsid w:val="005344EF"/>
    <w:rsid w:val="00543C68"/>
    <w:rsid w:val="00546308"/>
    <w:rsid w:val="00570A24"/>
    <w:rsid w:val="005730D8"/>
    <w:rsid w:val="005752DF"/>
    <w:rsid w:val="00592285"/>
    <w:rsid w:val="005931CB"/>
    <w:rsid w:val="005A1E02"/>
    <w:rsid w:val="005A4B3C"/>
    <w:rsid w:val="005B3C6D"/>
    <w:rsid w:val="005B45F3"/>
    <w:rsid w:val="005B5E8E"/>
    <w:rsid w:val="005C0199"/>
    <w:rsid w:val="005C2277"/>
    <w:rsid w:val="005D6945"/>
    <w:rsid w:val="005E0DA2"/>
    <w:rsid w:val="006079C8"/>
    <w:rsid w:val="006127B8"/>
    <w:rsid w:val="006351D6"/>
    <w:rsid w:val="00646C54"/>
    <w:rsid w:val="00646EE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B2609"/>
    <w:rsid w:val="007D5A1C"/>
    <w:rsid w:val="00807C0E"/>
    <w:rsid w:val="008172F1"/>
    <w:rsid w:val="00823B77"/>
    <w:rsid w:val="00830531"/>
    <w:rsid w:val="00845F33"/>
    <w:rsid w:val="00860D42"/>
    <w:rsid w:val="008A151D"/>
    <w:rsid w:val="008A3177"/>
    <w:rsid w:val="008D638D"/>
    <w:rsid w:val="008E4E71"/>
    <w:rsid w:val="008E6298"/>
    <w:rsid w:val="008F3B6F"/>
    <w:rsid w:val="00901B6D"/>
    <w:rsid w:val="009344DE"/>
    <w:rsid w:val="00945E5A"/>
    <w:rsid w:val="0094610C"/>
    <w:rsid w:val="00947ADC"/>
    <w:rsid w:val="0095164B"/>
    <w:rsid w:val="009762A9"/>
    <w:rsid w:val="00980940"/>
    <w:rsid w:val="00986DA9"/>
    <w:rsid w:val="009A723C"/>
    <w:rsid w:val="009C4072"/>
    <w:rsid w:val="009C46D6"/>
    <w:rsid w:val="009D27C8"/>
    <w:rsid w:val="009E4BCE"/>
    <w:rsid w:val="009F283C"/>
    <w:rsid w:val="00A035E3"/>
    <w:rsid w:val="00A40245"/>
    <w:rsid w:val="00A43826"/>
    <w:rsid w:val="00A52F5E"/>
    <w:rsid w:val="00A531BC"/>
    <w:rsid w:val="00A64B3D"/>
    <w:rsid w:val="00A72CA9"/>
    <w:rsid w:val="00A771B5"/>
    <w:rsid w:val="00A85068"/>
    <w:rsid w:val="00A90A86"/>
    <w:rsid w:val="00AA6229"/>
    <w:rsid w:val="00AB1AEF"/>
    <w:rsid w:val="00AB2521"/>
    <w:rsid w:val="00AB5B5D"/>
    <w:rsid w:val="00AB60E1"/>
    <w:rsid w:val="00AC2552"/>
    <w:rsid w:val="00AC4CC0"/>
    <w:rsid w:val="00AE65E1"/>
    <w:rsid w:val="00B36C5A"/>
    <w:rsid w:val="00B43673"/>
    <w:rsid w:val="00B610B2"/>
    <w:rsid w:val="00B835CC"/>
    <w:rsid w:val="00B852FC"/>
    <w:rsid w:val="00B904FD"/>
    <w:rsid w:val="00BA3665"/>
    <w:rsid w:val="00C05873"/>
    <w:rsid w:val="00C0707C"/>
    <w:rsid w:val="00C108AB"/>
    <w:rsid w:val="00C1277E"/>
    <w:rsid w:val="00C34BE8"/>
    <w:rsid w:val="00C5664E"/>
    <w:rsid w:val="00C76308"/>
    <w:rsid w:val="00C84B8E"/>
    <w:rsid w:val="00CB2546"/>
    <w:rsid w:val="00CB36C2"/>
    <w:rsid w:val="00CC4423"/>
    <w:rsid w:val="00CF7CBF"/>
    <w:rsid w:val="00D02956"/>
    <w:rsid w:val="00D43E15"/>
    <w:rsid w:val="00D51646"/>
    <w:rsid w:val="00D817FD"/>
    <w:rsid w:val="00D8397F"/>
    <w:rsid w:val="00D97578"/>
    <w:rsid w:val="00DA4937"/>
    <w:rsid w:val="00DA678C"/>
    <w:rsid w:val="00DB4C7B"/>
    <w:rsid w:val="00DD08AB"/>
    <w:rsid w:val="00DD5158"/>
    <w:rsid w:val="00E054CC"/>
    <w:rsid w:val="00E3077C"/>
    <w:rsid w:val="00E4544F"/>
    <w:rsid w:val="00E5093C"/>
    <w:rsid w:val="00E61AAF"/>
    <w:rsid w:val="00E62077"/>
    <w:rsid w:val="00E65BF2"/>
    <w:rsid w:val="00E72B67"/>
    <w:rsid w:val="00E9263F"/>
    <w:rsid w:val="00ED5B81"/>
    <w:rsid w:val="00ED75E5"/>
    <w:rsid w:val="00EE124D"/>
    <w:rsid w:val="00EE53E0"/>
    <w:rsid w:val="00EF543A"/>
    <w:rsid w:val="00F02445"/>
    <w:rsid w:val="00F034CE"/>
    <w:rsid w:val="00F23E55"/>
    <w:rsid w:val="00F34E25"/>
    <w:rsid w:val="00F433B9"/>
    <w:rsid w:val="00F7481F"/>
    <w:rsid w:val="00F85379"/>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0AF4773"/>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5752DF"/>
    <w:pPr>
      <w:tabs>
        <w:tab w:val="center" w:pos="4536"/>
        <w:tab w:val="right" w:pos="9072"/>
      </w:tabs>
    </w:pPr>
  </w:style>
  <w:style w:type="character" w:customStyle="1" w:styleId="KopfzeileZchn">
    <w:name w:val="Kopfzeile Zchn"/>
    <w:basedOn w:val="Absatz-Standardschriftart"/>
    <w:link w:val="Kopfzeile"/>
    <w:rsid w:val="005752DF"/>
    <w:rPr>
      <w:lang w:eastAsia="de-AT"/>
    </w:rPr>
  </w:style>
  <w:style w:type="paragraph" w:styleId="Fuzeile">
    <w:name w:val="footer"/>
    <w:basedOn w:val="Standard"/>
    <w:link w:val="FuzeileZchn"/>
    <w:unhideWhenUsed/>
    <w:rsid w:val="005752DF"/>
    <w:pPr>
      <w:tabs>
        <w:tab w:val="center" w:pos="4536"/>
        <w:tab w:val="right" w:pos="9072"/>
      </w:tabs>
    </w:pPr>
  </w:style>
  <w:style w:type="character" w:customStyle="1" w:styleId="FuzeileZchn">
    <w:name w:val="Fußzeile Zchn"/>
    <w:basedOn w:val="Absatz-Standardschriftart"/>
    <w:link w:val="Fuzeile"/>
    <w:rsid w:val="005752DF"/>
    <w:rPr>
      <w:lang w:eastAsia="de-AT"/>
    </w:rPr>
  </w:style>
  <w:style w:type="paragraph" w:customStyle="1" w:styleId="Normal">
    <w:name w:val="[Normal]"/>
    <w:rsid w:val="00E4544F"/>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1849">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391424498">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756517355">
      <w:bodyDiv w:val="1"/>
      <w:marLeft w:val="0"/>
      <w:marRight w:val="0"/>
      <w:marTop w:val="0"/>
      <w:marBottom w:val="0"/>
      <w:divBdr>
        <w:top w:val="none" w:sz="0" w:space="0" w:color="auto"/>
        <w:left w:val="none" w:sz="0" w:space="0" w:color="auto"/>
        <w:bottom w:val="none" w:sz="0" w:space="0" w:color="auto"/>
        <w:right w:val="none" w:sz="0" w:space="0" w:color="auto"/>
      </w:divBdr>
    </w:div>
    <w:div w:id="207862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0F8D5-ABED-4F45-9F4E-6EFC3A817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1313</Words>
  <Characters>10456</Characters>
  <Application>Microsoft Office Word</Application>
  <DocSecurity>0</DocSecurity>
  <Lines>87</Lines>
  <Paragraphs>23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29</cp:revision>
  <cp:lastPrinted>2009-05-26T08:08:00Z</cp:lastPrinted>
  <dcterms:created xsi:type="dcterms:W3CDTF">2020-11-23T13:40:00Z</dcterms:created>
  <dcterms:modified xsi:type="dcterms:W3CDTF">2022-06-27T12:16:00Z</dcterms:modified>
</cp:coreProperties>
</file>