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CCC8A" w14:textId="7372E311" w:rsidR="005C0199" w:rsidRPr="006D2F82" w:rsidRDefault="005C0199" w:rsidP="005C0199">
      <w:pPr>
        <w:pStyle w:val="Grundtext"/>
        <w:ind w:left="0"/>
        <w:rPr>
          <w:rFonts w:cs="Arial"/>
          <w:b/>
          <w:color w:val="auto"/>
          <w:w w:val="100"/>
          <w:sz w:val="28"/>
          <w:szCs w:val="28"/>
          <w:lang w:eastAsia="de-AT"/>
        </w:rPr>
      </w:pPr>
      <w:r>
        <w:rPr>
          <w:rFonts w:cs="Arial"/>
          <w:b/>
          <w:color w:val="auto"/>
          <w:w w:val="100"/>
          <w:sz w:val="28"/>
          <w:szCs w:val="28"/>
          <w:lang w:eastAsia="de-AT"/>
        </w:rPr>
        <w:t>PENEDER</w:t>
      </w:r>
      <w:r w:rsidR="00F23E55">
        <w:rPr>
          <w:rFonts w:cs="Arial"/>
          <w:b/>
          <w:color w:val="auto"/>
          <w:w w:val="100"/>
          <w:sz w:val="28"/>
          <w:szCs w:val="28"/>
          <w:lang w:eastAsia="de-AT"/>
        </w:rPr>
        <w:t>rail</w:t>
      </w:r>
      <w:r w:rsidR="005C7FA5">
        <w:rPr>
          <w:rFonts w:cs="Arial"/>
          <w:b/>
          <w:color w:val="auto"/>
          <w:w w:val="100"/>
          <w:sz w:val="28"/>
          <w:szCs w:val="28"/>
          <w:lang w:eastAsia="de-AT"/>
        </w:rPr>
        <w:t>-00</w:t>
      </w:r>
      <w:r w:rsidR="0018790B">
        <w:rPr>
          <w:rFonts w:cs="Arial"/>
          <w:b/>
          <w:color w:val="auto"/>
          <w:w w:val="100"/>
          <w:sz w:val="28"/>
          <w:szCs w:val="28"/>
          <w:lang w:eastAsia="de-AT"/>
        </w:rPr>
        <w:t>,</w:t>
      </w:r>
      <w:r>
        <w:rPr>
          <w:rFonts w:cs="Arial"/>
          <w:b/>
          <w:color w:val="auto"/>
          <w:w w:val="100"/>
          <w:sz w:val="28"/>
          <w:szCs w:val="28"/>
          <w:lang w:eastAsia="de-AT"/>
        </w:rPr>
        <w:t xml:space="preserve"> </w:t>
      </w:r>
      <w:r w:rsidR="00137FC3">
        <w:rPr>
          <w:rFonts w:cs="Arial"/>
          <w:b/>
          <w:color w:val="auto"/>
          <w:w w:val="100"/>
          <w:sz w:val="28"/>
          <w:szCs w:val="28"/>
          <w:lang w:eastAsia="de-AT"/>
        </w:rPr>
        <w:t xml:space="preserve">2 flügelig, </w:t>
      </w:r>
      <w:r w:rsidR="003318F8">
        <w:rPr>
          <w:rFonts w:cs="Arial"/>
          <w:b/>
          <w:color w:val="auto"/>
          <w:w w:val="100"/>
          <w:sz w:val="28"/>
          <w:szCs w:val="28"/>
          <w:lang w:eastAsia="de-AT"/>
        </w:rPr>
        <w:t>beidseitig gelagert</w:t>
      </w:r>
    </w:p>
    <w:p w14:paraId="5A6F7D28" w14:textId="77777777" w:rsidR="001D0515" w:rsidRDefault="005B357E" w:rsidP="001D0515">
      <w:pPr>
        <w:tabs>
          <w:tab w:val="left" w:pos="680"/>
          <w:tab w:val="left" w:pos="2694"/>
          <w:tab w:val="left" w:pos="2722"/>
        </w:tabs>
        <w:rPr>
          <w:rFonts w:ascii="Arial" w:hAnsi="Arial" w:cs="Arial"/>
          <w:b/>
          <w:i/>
        </w:rPr>
      </w:pPr>
      <w:r>
        <w:rPr>
          <w:rFonts w:ascii="Arial" w:hAnsi="Arial" w:cs="Arial"/>
          <w:b/>
          <w:i/>
          <w:noProof/>
          <w:lang w:val="de-AT"/>
        </w:rPr>
        <mc:AlternateContent>
          <mc:Choice Requires="wps">
            <w:drawing>
              <wp:anchor distT="0" distB="0" distL="114300" distR="114300" simplePos="0" relativeHeight="251661312" behindDoc="0" locked="0" layoutInCell="1" allowOverlap="1" wp14:anchorId="143F4BE7" wp14:editId="5B4F9989">
                <wp:simplePos x="0" y="0"/>
                <wp:positionH relativeFrom="column">
                  <wp:posOffset>-51435</wp:posOffset>
                </wp:positionH>
                <wp:positionV relativeFrom="paragraph">
                  <wp:posOffset>159385</wp:posOffset>
                </wp:positionV>
                <wp:extent cx="6507480" cy="3438525"/>
                <wp:effectExtent l="0" t="0" r="2667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3438525"/>
                        </a:xfrm>
                        <a:prstGeom prst="rect">
                          <a:avLst/>
                        </a:prstGeom>
                        <a:solidFill>
                          <a:srgbClr val="FFFFFF"/>
                        </a:solidFill>
                        <a:ln w="9525">
                          <a:solidFill>
                            <a:srgbClr val="000000"/>
                          </a:solidFill>
                          <a:miter lim="800000"/>
                          <a:headEnd/>
                          <a:tailEnd/>
                        </a:ln>
                      </wps:spPr>
                      <wps:txbx>
                        <w:txbxContent>
                          <w:p w14:paraId="165DE565" w14:textId="77777777" w:rsidR="001D0515" w:rsidRPr="00CC4423" w:rsidRDefault="00202B1D" w:rsidP="001D0515">
                            <w:pPr>
                              <w:tabs>
                                <w:tab w:val="left" w:pos="680"/>
                                <w:tab w:val="left" w:pos="2694"/>
                                <w:tab w:val="left" w:pos="2722"/>
                              </w:tabs>
                              <w:rPr>
                                <w:rFonts w:ascii="Arial" w:hAnsi="Arial" w:cs="Arial"/>
                                <w:b/>
                                <w:highlight w:val="yellow"/>
                              </w:rPr>
                            </w:pPr>
                            <w:r>
                              <w:rPr>
                                <w:rFonts w:ascii="Arial" w:hAnsi="Arial" w:cs="Arial"/>
                                <w:b/>
                              </w:rPr>
                              <w:t>Kurzinfo</w:t>
                            </w:r>
                          </w:p>
                          <w:p w14:paraId="2B361E3F"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sidRPr="001D0515">
                              <w:rPr>
                                <w:rFonts w:ascii="Arial" w:hAnsi="Arial" w:cs="Arial"/>
                              </w:rPr>
                              <w:t>Schiebe-Tor aus Stahl mit Isolierkörper, verzinkt oder pulverbeschichtet RAL nach Wahl</w:t>
                            </w:r>
                          </w:p>
                          <w:p w14:paraId="56332676" w14:textId="77777777" w:rsidR="001D0515" w:rsidRDefault="0018790B"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006351D6">
                              <w:rPr>
                                <w:rFonts w:ascii="Arial" w:hAnsi="Arial" w:cs="Arial"/>
                              </w:rPr>
                              <w:t>-f</w:t>
                            </w:r>
                            <w:r w:rsidR="001D0515" w:rsidRPr="001D0515">
                              <w:rPr>
                                <w:rFonts w:ascii="Arial" w:hAnsi="Arial" w:cs="Arial"/>
                              </w:rPr>
                              <w:t>lügelig</w:t>
                            </w:r>
                          </w:p>
                          <w:p w14:paraId="035752F7" w14:textId="77777777" w:rsidR="00D024B7" w:rsidRPr="00592285" w:rsidRDefault="00D024B7" w:rsidP="00D024B7">
                            <w:pPr>
                              <w:pStyle w:val="Listenabsatz"/>
                              <w:numPr>
                                <w:ilvl w:val="0"/>
                                <w:numId w:val="1"/>
                              </w:numPr>
                              <w:tabs>
                                <w:tab w:val="left" w:pos="680"/>
                                <w:tab w:val="left" w:pos="2694"/>
                                <w:tab w:val="left" w:pos="2722"/>
                                <w:tab w:val="left" w:pos="6663"/>
                              </w:tabs>
                              <w:rPr>
                                <w:rFonts w:ascii="Arial" w:hAnsi="Arial" w:cs="Arial"/>
                                <w:b/>
                              </w:rPr>
                            </w:pPr>
                            <w:r>
                              <w:rPr>
                                <w:rFonts w:ascii="Arial" w:hAnsi="Arial" w:cs="Arial"/>
                                <w:b/>
                              </w:rPr>
                              <w:t>beid</w:t>
                            </w:r>
                            <w:r w:rsidRPr="00592285">
                              <w:rPr>
                                <w:rFonts w:ascii="Arial" w:hAnsi="Arial" w:cs="Arial"/>
                                <w:b/>
                              </w:rPr>
                              <w:t>seitig gelagert</w:t>
                            </w:r>
                          </w:p>
                          <w:p w14:paraId="481675E4"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20B59375"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70E6AAFF" w14:textId="77777777" w:rsidR="001D0515" w:rsidRPr="00D43E15" w:rsidRDefault="001D05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Feuerschutz</w:t>
                            </w:r>
                            <w:r w:rsidR="00E87B8F">
                              <w:rPr>
                                <w:rFonts w:ascii="Arial" w:hAnsi="Arial" w:cs="Arial"/>
                              </w:rPr>
                              <w:t xml:space="preserve"> EN13501-2</w:t>
                            </w:r>
                            <w:r w:rsidR="006B5E91">
                              <w:rPr>
                                <w:rFonts w:ascii="Arial" w:hAnsi="Arial" w:cs="Arial"/>
                              </w:rPr>
                              <w:t>:</w:t>
                            </w:r>
                            <w:r w:rsidRPr="00D43E15">
                              <w:rPr>
                                <w:rFonts w:ascii="Arial" w:hAnsi="Arial" w:cs="Arial"/>
                              </w:rPr>
                              <w:t xml:space="preserve"> E0, nur Raumabschluss</w:t>
                            </w:r>
                          </w:p>
                          <w:p w14:paraId="5C3ADB04" w14:textId="77777777" w:rsidR="00E87B8F" w:rsidRDefault="00E87B8F" w:rsidP="00E87B8F">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 C</w:t>
                            </w:r>
                            <w:r>
                              <w:rPr>
                                <w:rFonts w:ascii="Arial" w:hAnsi="Arial" w:cs="Arial"/>
                              </w:rPr>
                              <w:t xml:space="preserve">5 bis </w:t>
                            </w:r>
                            <w:r w:rsidRPr="001D0515">
                              <w:rPr>
                                <w:rFonts w:ascii="Arial" w:hAnsi="Arial" w:cs="Arial"/>
                              </w:rPr>
                              <w:t>C1 (größenabhängig)</w:t>
                            </w:r>
                          </w:p>
                          <w:p w14:paraId="58F11553"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Rauchschutz</w:t>
                            </w:r>
                            <w:r w:rsidR="00E87B8F">
                              <w:rPr>
                                <w:rFonts w:ascii="Arial" w:hAnsi="Arial" w:cs="Arial"/>
                              </w:rPr>
                              <w:t xml:space="preserve"> EN13501-2:</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33CBE812" w14:textId="77777777" w:rsidR="001D0515" w:rsidRPr="001D0515" w:rsidRDefault="001D0515" w:rsidP="001D0515">
                            <w:pPr>
                              <w:pStyle w:val="Listenabsatz"/>
                              <w:numPr>
                                <w:ilvl w:val="0"/>
                                <w:numId w:val="1"/>
                              </w:numPr>
                              <w:tabs>
                                <w:tab w:val="left" w:pos="680"/>
                                <w:tab w:val="left" w:pos="2694"/>
                                <w:tab w:val="left" w:pos="2722"/>
                                <w:tab w:val="left" w:pos="6521"/>
                              </w:tabs>
                              <w:ind w:right="-270"/>
                              <w:rPr>
                                <w:rFonts w:ascii="Arial" w:hAnsi="Arial" w:cs="Arial"/>
                              </w:rPr>
                            </w:pPr>
                            <w:r w:rsidRPr="001D0515">
                              <w:rPr>
                                <w:rFonts w:ascii="Arial" w:hAnsi="Arial" w:cs="Arial"/>
                              </w:rPr>
                              <w:t xml:space="preserve">runde / eckige Glaseinsätze als Option </w:t>
                            </w:r>
                            <w:r w:rsidRPr="001D0515">
                              <w:rPr>
                                <w:rFonts w:ascii="Arial" w:hAnsi="Arial" w:cs="Arial"/>
                              </w:rPr>
                              <w:tab/>
                              <w:t>(</w:t>
                            </w:r>
                            <w:r>
                              <w:rPr>
                                <w:rFonts w:ascii="Arial" w:hAnsi="Arial" w:cs="Arial"/>
                              </w:rPr>
                              <w:t>Aufzahlung f.Standard/</w:t>
                            </w:r>
                            <w:r w:rsidRPr="001D0515">
                              <w:rPr>
                                <w:rFonts w:ascii="Arial" w:hAnsi="Arial" w:cs="Arial"/>
                              </w:rPr>
                              <w:t xml:space="preserve"> flächenbündig)</w:t>
                            </w:r>
                          </w:p>
                          <w:p w14:paraId="3092C8FE" w14:textId="77777777" w:rsidR="001D0515" w:rsidRPr="001D0515" w:rsidRDefault="00D43E15" w:rsidP="001D0515">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elektrischer Antrieb möglich</w:t>
                            </w:r>
                            <w:r>
                              <w:rPr>
                                <w:rFonts w:ascii="Arial" w:hAnsi="Arial" w:cs="Arial"/>
                              </w:rPr>
                              <w:tab/>
                              <w:t>(Aufzahlung)</w:t>
                            </w:r>
                            <w:r w:rsidR="001D0515" w:rsidRPr="001D0515">
                              <w:rPr>
                                <w:rFonts w:ascii="Arial" w:hAnsi="Arial" w:cs="Arial"/>
                              </w:rPr>
                              <w:tab/>
                            </w:r>
                            <w:r w:rsidR="001D0515" w:rsidRPr="001D0515">
                              <w:rPr>
                                <w:rFonts w:ascii="Arial" w:hAnsi="Arial" w:cs="Arial"/>
                              </w:rPr>
                              <w:tab/>
                            </w:r>
                          </w:p>
                          <w:p w14:paraId="0A357292"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Ausführung mit eingebauter Fluchtwegtüre nach EN179/EN1125</w:t>
                            </w:r>
                            <w:r w:rsidRPr="001D0515">
                              <w:rPr>
                                <w:rFonts w:ascii="Arial" w:hAnsi="Arial" w:cs="Arial"/>
                              </w:rPr>
                              <w:tab/>
                              <w:t>(Aufzahlung)</w:t>
                            </w:r>
                          </w:p>
                          <w:p w14:paraId="3F790AA7" w14:textId="77777777" w:rsidR="001D0515" w:rsidRPr="001D0515" w:rsidRDefault="001D0515" w:rsidP="00FC0BEB">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mehrere Einlaufausführungen möglich</w:t>
                            </w:r>
                            <w:r w:rsidRPr="001D0515">
                              <w:rPr>
                                <w:rFonts w:ascii="Arial" w:hAnsi="Arial" w:cs="Arial"/>
                              </w:rPr>
                              <w:tab/>
                              <w:t>(Aufzahlung)</w:t>
                            </w:r>
                          </w:p>
                          <w:p w14:paraId="219A8AAD" w14:textId="77777777" w:rsid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Schallschutz</w:t>
                            </w:r>
                            <w:r w:rsidR="003A5F3B">
                              <w:rPr>
                                <w:rFonts w:ascii="Arial" w:hAnsi="Arial" w:cs="Arial"/>
                              </w:rPr>
                              <w:t>:</w:t>
                            </w:r>
                            <w:r w:rsidRPr="001D0515">
                              <w:rPr>
                                <w:rFonts w:ascii="Arial" w:hAnsi="Arial" w:cs="Arial"/>
                              </w:rPr>
                              <w:t xml:space="preserve"> Standard</w:t>
                            </w:r>
                            <w:r w:rsidR="003A5F3B">
                              <w:rPr>
                                <w:rFonts w:ascii="Arial" w:hAnsi="Arial" w:cs="Arial"/>
                              </w:rPr>
                              <w:t xml:space="preserve"> ohne weitere Anforderungen</w:t>
                            </w:r>
                            <w:r w:rsidRPr="001D0515">
                              <w:rPr>
                                <w:rFonts w:ascii="Arial" w:hAnsi="Arial" w:cs="Arial"/>
                              </w:rPr>
                              <w:tab/>
                            </w:r>
                          </w:p>
                          <w:p w14:paraId="40C6D8CD"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27781507"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w:t>
                            </w:r>
                            <w:r w:rsidR="00D2707E">
                              <w:rPr>
                                <w:rFonts w:ascii="Arial" w:hAnsi="Arial" w:cs="Arial"/>
                                <w:b/>
                              </w:rPr>
                              <w:t xml:space="preserve">max. </w:t>
                            </w:r>
                            <w:r w:rsidRPr="00CC4423">
                              <w:rPr>
                                <w:rFonts w:ascii="Arial" w:hAnsi="Arial" w:cs="Arial"/>
                                <w:b/>
                              </w:rPr>
                              <w:t xml:space="preserve">Abmessungen </w:t>
                            </w:r>
                            <w:r w:rsidR="00D2707E">
                              <w:rPr>
                                <w:rFonts w:ascii="Arial" w:hAnsi="Arial" w:cs="Arial"/>
                              </w:rPr>
                              <w:t xml:space="preserve">(B / </w:t>
                            </w:r>
                            <w:r>
                              <w:rPr>
                                <w:rFonts w:ascii="Arial" w:hAnsi="Arial" w:cs="Arial"/>
                              </w:rPr>
                              <w:t>H</w:t>
                            </w:r>
                            <w:r w:rsidR="00D2707E">
                              <w:rPr>
                                <w:rFonts w:ascii="Arial" w:hAnsi="Arial" w:cs="Arial"/>
                              </w:rPr>
                              <w:t>, Achtung Gewichtsmatrix</w:t>
                            </w:r>
                            <w:r>
                              <w:rPr>
                                <w:rFonts w:ascii="Arial" w:hAnsi="Arial" w:cs="Arial"/>
                              </w:rPr>
                              <w:t>)</w:t>
                            </w:r>
                          </w:p>
                          <w:p w14:paraId="44CB7E3E" w14:textId="77777777"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6B5E91" w:rsidRPr="00D43E15">
                              <w:rPr>
                                <w:rFonts w:ascii="Arial" w:hAnsi="Arial" w:cs="Arial"/>
                              </w:rPr>
                              <w:t xml:space="preserve">20.820 </w:t>
                            </w:r>
                            <w:r w:rsidR="00D2707E">
                              <w:rPr>
                                <w:rFonts w:ascii="Arial" w:hAnsi="Arial" w:cs="Arial"/>
                              </w:rPr>
                              <w:t>/</w:t>
                            </w:r>
                            <w:r w:rsidR="006B5E91" w:rsidRPr="00D43E15">
                              <w:rPr>
                                <w:rFonts w:ascii="Arial" w:hAnsi="Arial" w:cs="Arial"/>
                              </w:rPr>
                              <w:t xml:space="preserve"> 14.760 mm</w:t>
                            </w:r>
                            <w:r w:rsidR="00D2707E">
                              <w:rPr>
                                <w:rFonts w:ascii="Arial" w:hAnsi="Arial" w:cs="Arial"/>
                              </w:rPr>
                              <w:t>, max. 102,4 m²</w:t>
                            </w:r>
                          </w:p>
                          <w:p w14:paraId="4DB6DC0D"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00D2707E">
                              <w:rPr>
                                <w:rFonts w:ascii="Arial" w:hAnsi="Arial" w:cs="Arial"/>
                              </w:rPr>
                              <w:t>:</w:t>
                            </w:r>
                            <w:r w:rsidR="00D2707E">
                              <w:rPr>
                                <w:rFonts w:ascii="Arial" w:hAnsi="Arial" w:cs="Arial"/>
                              </w:rPr>
                              <w:tab/>
                              <w:t>20.820 /</w:t>
                            </w:r>
                            <w:r w:rsidRPr="00D43E15">
                              <w:rPr>
                                <w:rFonts w:ascii="Arial" w:hAnsi="Arial" w:cs="Arial"/>
                              </w:rPr>
                              <w:t xml:space="preserve"> 14.760 mm</w:t>
                            </w:r>
                            <w:r w:rsidR="00D2707E">
                              <w:rPr>
                                <w:rFonts w:ascii="Arial" w:hAnsi="Arial" w:cs="Arial"/>
                              </w:rPr>
                              <w:t>, max. 102,4 m²</w:t>
                            </w:r>
                          </w:p>
                          <w:p w14:paraId="7B24BC28"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00D2707E">
                              <w:rPr>
                                <w:rFonts w:ascii="Arial" w:hAnsi="Arial" w:cs="Arial"/>
                              </w:rPr>
                              <w:t xml:space="preserve">: </w:t>
                            </w:r>
                            <w:r w:rsidR="00D2707E">
                              <w:rPr>
                                <w:rFonts w:ascii="Arial" w:hAnsi="Arial" w:cs="Arial"/>
                              </w:rPr>
                              <w:tab/>
                              <w:t xml:space="preserve">6.940 / </w:t>
                            </w:r>
                            <w:r w:rsidRPr="00D43E15">
                              <w:rPr>
                                <w:rFonts w:ascii="Arial" w:hAnsi="Arial" w:cs="Arial"/>
                              </w:rPr>
                              <w:t>4.920 mm</w:t>
                            </w:r>
                            <w:r w:rsidR="00D2707E">
                              <w:rPr>
                                <w:rFonts w:ascii="Arial" w:hAnsi="Arial" w:cs="Arial"/>
                              </w:rPr>
                              <w:t>, max. 34,14 m²</w:t>
                            </w:r>
                          </w:p>
                          <w:p w14:paraId="4B5337C7" w14:textId="77777777" w:rsidR="001D0515" w:rsidRPr="006B5E91" w:rsidRDefault="001D0515" w:rsidP="001D0515">
                            <w:pPr>
                              <w:rPr>
                                <w:rFonts w:ascii="Arial" w:hAnsi="Arial" w:cs="Arial"/>
                              </w:rPr>
                            </w:pPr>
                          </w:p>
                          <w:p w14:paraId="528FA0D6" w14:textId="77777777" w:rsidR="001D0515" w:rsidRDefault="001D0515" w:rsidP="001D0515">
                            <w:pPr>
                              <w:tabs>
                                <w:tab w:val="left" w:pos="680"/>
                                <w:tab w:val="left" w:pos="2694"/>
                                <w:tab w:val="left" w:pos="2722"/>
                                <w:tab w:val="left" w:pos="4962"/>
                              </w:tabs>
                              <w:rPr>
                                <w:rFonts w:ascii="Arial" w:hAnsi="Arial" w:cs="Arial"/>
                              </w:rPr>
                            </w:pPr>
                            <w:r w:rsidRPr="006B5E91">
                              <w:rPr>
                                <w:rFonts w:ascii="Arial" w:hAnsi="Arial" w:cs="Arial"/>
                                <w:b/>
                              </w:rPr>
                              <w:t>Zugelassene Wandarten (</w:t>
                            </w:r>
                            <w:r w:rsidRPr="006B5E91">
                              <w:rPr>
                                <w:rFonts w:ascii="Arial" w:hAnsi="Arial" w:cs="Arial"/>
                              </w:rPr>
                              <w:t>entsprechend gültiger BauNorm)</w:t>
                            </w:r>
                            <w:r w:rsidRPr="001D0515">
                              <w:t xml:space="preserve"> </w:t>
                            </w:r>
                          </w:p>
                          <w:p w14:paraId="6B1A1FE2"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644621C0"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14:paraId="7189BE4E" w14:textId="77777777" w:rsidR="001D0515" w:rsidRDefault="001D0515" w:rsidP="001D0515"/>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43F4BE7" id="_x0000_t202" coordsize="21600,21600" o:spt="202" path="m,l,21600r21600,l21600,xe">
                <v:stroke joinstyle="miter"/>
                <v:path gradientshapeok="t" o:connecttype="rect"/>
              </v:shapetype>
              <v:shape id="Textfeld 2" o:spid="_x0000_s1026" type="#_x0000_t202" style="position:absolute;margin-left:-4.05pt;margin-top:12.55pt;width:512.4pt;height:27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">
                <v:textbox>
                  <w:txbxContent>
                    <w:p w14:paraId="165DE565" w14:textId="77777777" w:rsidR="001D0515" w:rsidRPr="00CC4423" w:rsidRDefault="00202B1D" w:rsidP="001D0515">
                      <w:pPr>
                        <w:tabs>
                          <w:tab w:val="left" w:pos="680"/>
                          <w:tab w:val="left" w:pos="2694"/>
                          <w:tab w:val="left" w:pos="2722"/>
                        </w:tabs>
                        <w:rPr>
                          <w:rFonts w:ascii="Arial" w:hAnsi="Arial" w:cs="Arial"/>
                          <w:b/>
                          <w:highlight w:val="yellow"/>
                        </w:rPr>
                      </w:pPr>
                      <w:r>
                        <w:rPr>
                          <w:rFonts w:ascii="Arial" w:hAnsi="Arial" w:cs="Arial"/>
                          <w:b/>
                        </w:rPr>
                        <w:t>Kurzinfo</w:t>
                      </w:r>
                    </w:p>
                    <w:p w14:paraId="2B361E3F"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sidRPr="001D0515">
                        <w:rPr>
                          <w:rFonts w:ascii="Arial" w:hAnsi="Arial" w:cs="Arial"/>
                        </w:rPr>
                        <w:t>Schiebe-Tor aus Stahl mit Isolierkörper, verzinkt oder pulverbeschichtet RAL nach Wahl</w:t>
                      </w:r>
                    </w:p>
                    <w:p w14:paraId="56332676" w14:textId="77777777" w:rsidR="001D0515" w:rsidRDefault="0018790B"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006351D6">
                        <w:rPr>
                          <w:rFonts w:ascii="Arial" w:hAnsi="Arial" w:cs="Arial"/>
                        </w:rPr>
                        <w:t>-f</w:t>
                      </w:r>
                      <w:r w:rsidR="001D0515" w:rsidRPr="001D0515">
                        <w:rPr>
                          <w:rFonts w:ascii="Arial" w:hAnsi="Arial" w:cs="Arial"/>
                        </w:rPr>
                        <w:t>lügelig</w:t>
                      </w:r>
                    </w:p>
                    <w:p w14:paraId="035752F7" w14:textId="77777777" w:rsidR="00D024B7" w:rsidRPr="00592285" w:rsidRDefault="00D024B7" w:rsidP="00D024B7">
                      <w:pPr>
                        <w:pStyle w:val="Listenabsatz"/>
                        <w:numPr>
                          <w:ilvl w:val="0"/>
                          <w:numId w:val="1"/>
                        </w:numPr>
                        <w:tabs>
                          <w:tab w:val="left" w:pos="680"/>
                          <w:tab w:val="left" w:pos="2694"/>
                          <w:tab w:val="left" w:pos="2722"/>
                          <w:tab w:val="left" w:pos="6663"/>
                        </w:tabs>
                        <w:rPr>
                          <w:rFonts w:ascii="Arial" w:hAnsi="Arial" w:cs="Arial"/>
                          <w:b/>
                        </w:rPr>
                      </w:pPr>
                      <w:r>
                        <w:rPr>
                          <w:rFonts w:ascii="Arial" w:hAnsi="Arial" w:cs="Arial"/>
                          <w:b/>
                        </w:rPr>
                        <w:t>beid</w:t>
                      </w:r>
                      <w:r w:rsidRPr="00592285">
                        <w:rPr>
                          <w:rFonts w:ascii="Arial" w:hAnsi="Arial" w:cs="Arial"/>
                          <w:b/>
                        </w:rPr>
                        <w:t>seitig gelagert</w:t>
                      </w:r>
                    </w:p>
                    <w:p w14:paraId="481675E4"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20B59375"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70E6AAFF" w14:textId="77777777" w:rsidR="001D0515" w:rsidRPr="00D43E15" w:rsidRDefault="001D05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Feuerschutz</w:t>
                      </w:r>
                      <w:r w:rsidR="00E87B8F">
                        <w:rPr>
                          <w:rFonts w:ascii="Arial" w:hAnsi="Arial" w:cs="Arial"/>
                        </w:rPr>
                        <w:t xml:space="preserve"> EN13501-2</w:t>
                      </w:r>
                      <w:r w:rsidR="006B5E91">
                        <w:rPr>
                          <w:rFonts w:ascii="Arial" w:hAnsi="Arial" w:cs="Arial"/>
                        </w:rPr>
                        <w:t>:</w:t>
                      </w:r>
                      <w:r w:rsidRPr="00D43E15">
                        <w:rPr>
                          <w:rFonts w:ascii="Arial" w:hAnsi="Arial" w:cs="Arial"/>
                        </w:rPr>
                        <w:t xml:space="preserve"> E0, nur Raumabschluss</w:t>
                      </w:r>
                    </w:p>
                    <w:p w14:paraId="5C3ADB04" w14:textId="77777777" w:rsidR="00E87B8F" w:rsidRDefault="00E87B8F" w:rsidP="00E87B8F">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 C</w:t>
                      </w:r>
                      <w:r>
                        <w:rPr>
                          <w:rFonts w:ascii="Arial" w:hAnsi="Arial" w:cs="Arial"/>
                        </w:rPr>
                        <w:t xml:space="preserve">5 bis </w:t>
                      </w:r>
                      <w:r w:rsidRPr="001D0515">
                        <w:rPr>
                          <w:rFonts w:ascii="Arial" w:hAnsi="Arial" w:cs="Arial"/>
                        </w:rPr>
                        <w:t>C1 (größenabhängig)</w:t>
                      </w:r>
                    </w:p>
                    <w:p w14:paraId="58F11553"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Rauchschutz</w:t>
                      </w:r>
                      <w:r w:rsidR="00E87B8F">
                        <w:rPr>
                          <w:rFonts w:ascii="Arial" w:hAnsi="Arial" w:cs="Arial"/>
                        </w:rPr>
                        <w:t xml:space="preserve"> EN13501-2:</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33CBE812" w14:textId="77777777" w:rsidR="001D0515" w:rsidRPr="001D0515" w:rsidRDefault="001D0515" w:rsidP="001D0515">
                      <w:pPr>
                        <w:pStyle w:val="Listenabsatz"/>
                        <w:numPr>
                          <w:ilvl w:val="0"/>
                          <w:numId w:val="1"/>
                        </w:numPr>
                        <w:tabs>
                          <w:tab w:val="left" w:pos="680"/>
                          <w:tab w:val="left" w:pos="2694"/>
                          <w:tab w:val="left" w:pos="2722"/>
                          <w:tab w:val="left" w:pos="6521"/>
                        </w:tabs>
                        <w:ind w:right="-270"/>
                        <w:rPr>
                          <w:rFonts w:ascii="Arial" w:hAnsi="Arial" w:cs="Arial"/>
                        </w:rPr>
                      </w:pPr>
                      <w:r w:rsidRPr="001D0515">
                        <w:rPr>
                          <w:rFonts w:ascii="Arial" w:hAnsi="Arial" w:cs="Arial"/>
                        </w:rPr>
                        <w:t xml:space="preserve">runde / eckige Glaseinsätze als Option </w:t>
                      </w:r>
                      <w:r w:rsidRPr="001D0515">
                        <w:rPr>
                          <w:rFonts w:ascii="Arial" w:hAnsi="Arial" w:cs="Arial"/>
                        </w:rPr>
                        <w:tab/>
                        <w:t>(</w:t>
                      </w:r>
                      <w:r>
                        <w:rPr>
                          <w:rFonts w:ascii="Arial" w:hAnsi="Arial" w:cs="Arial"/>
                        </w:rPr>
                        <w:t>Aufzahlung f.Standard/</w:t>
                      </w:r>
                      <w:r w:rsidRPr="001D0515">
                        <w:rPr>
                          <w:rFonts w:ascii="Arial" w:hAnsi="Arial" w:cs="Arial"/>
                        </w:rPr>
                        <w:t xml:space="preserve"> flächenbündig)</w:t>
                      </w:r>
                    </w:p>
                    <w:p w14:paraId="3092C8FE" w14:textId="77777777" w:rsidR="001D0515" w:rsidRPr="001D0515" w:rsidRDefault="00D43E15" w:rsidP="001D0515">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elektrischer Antrieb möglich</w:t>
                      </w:r>
                      <w:r>
                        <w:rPr>
                          <w:rFonts w:ascii="Arial" w:hAnsi="Arial" w:cs="Arial"/>
                        </w:rPr>
                        <w:tab/>
                        <w:t>(Aufzahlung)</w:t>
                      </w:r>
                      <w:r w:rsidR="001D0515" w:rsidRPr="001D0515">
                        <w:rPr>
                          <w:rFonts w:ascii="Arial" w:hAnsi="Arial" w:cs="Arial"/>
                        </w:rPr>
                        <w:tab/>
                      </w:r>
                      <w:r w:rsidR="001D0515" w:rsidRPr="001D0515">
                        <w:rPr>
                          <w:rFonts w:ascii="Arial" w:hAnsi="Arial" w:cs="Arial"/>
                        </w:rPr>
                        <w:tab/>
                      </w:r>
                    </w:p>
                    <w:p w14:paraId="0A357292"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Ausführung mit eingebauter Fluchtwegtüre nach EN179/EN1125</w:t>
                      </w:r>
                      <w:r w:rsidRPr="001D0515">
                        <w:rPr>
                          <w:rFonts w:ascii="Arial" w:hAnsi="Arial" w:cs="Arial"/>
                        </w:rPr>
                        <w:tab/>
                        <w:t>(Aufzahlung)</w:t>
                      </w:r>
                    </w:p>
                    <w:p w14:paraId="3F790AA7" w14:textId="77777777" w:rsidR="001D0515" w:rsidRPr="001D0515" w:rsidRDefault="001D0515" w:rsidP="00FC0BEB">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mehrere Einlaufausführungen möglich</w:t>
                      </w:r>
                      <w:r w:rsidRPr="001D0515">
                        <w:rPr>
                          <w:rFonts w:ascii="Arial" w:hAnsi="Arial" w:cs="Arial"/>
                        </w:rPr>
                        <w:tab/>
                        <w:t>(Aufzahlung)</w:t>
                      </w:r>
                    </w:p>
                    <w:p w14:paraId="219A8AAD" w14:textId="77777777" w:rsid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Schallschutz</w:t>
                      </w:r>
                      <w:r w:rsidR="003A5F3B">
                        <w:rPr>
                          <w:rFonts w:ascii="Arial" w:hAnsi="Arial" w:cs="Arial"/>
                        </w:rPr>
                        <w:t>:</w:t>
                      </w:r>
                      <w:r w:rsidRPr="001D0515">
                        <w:rPr>
                          <w:rFonts w:ascii="Arial" w:hAnsi="Arial" w:cs="Arial"/>
                        </w:rPr>
                        <w:t xml:space="preserve"> Standard</w:t>
                      </w:r>
                      <w:r w:rsidR="003A5F3B">
                        <w:rPr>
                          <w:rFonts w:ascii="Arial" w:hAnsi="Arial" w:cs="Arial"/>
                        </w:rPr>
                        <w:t xml:space="preserve"> ohne weitere Anforderungen</w:t>
                      </w:r>
                      <w:r w:rsidRPr="001D0515">
                        <w:rPr>
                          <w:rFonts w:ascii="Arial" w:hAnsi="Arial" w:cs="Arial"/>
                        </w:rPr>
                        <w:tab/>
                      </w:r>
                    </w:p>
                    <w:p w14:paraId="40C6D8CD"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27781507"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w:t>
                      </w:r>
                      <w:r w:rsidR="00D2707E">
                        <w:rPr>
                          <w:rFonts w:ascii="Arial" w:hAnsi="Arial" w:cs="Arial"/>
                          <w:b/>
                        </w:rPr>
                        <w:t xml:space="preserve">max. </w:t>
                      </w:r>
                      <w:r w:rsidRPr="00CC4423">
                        <w:rPr>
                          <w:rFonts w:ascii="Arial" w:hAnsi="Arial" w:cs="Arial"/>
                          <w:b/>
                        </w:rPr>
                        <w:t xml:space="preserve">Abmessungen </w:t>
                      </w:r>
                      <w:r w:rsidR="00D2707E">
                        <w:rPr>
                          <w:rFonts w:ascii="Arial" w:hAnsi="Arial" w:cs="Arial"/>
                        </w:rPr>
                        <w:t xml:space="preserve">(B / </w:t>
                      </w:r>
                      <w:r>
                        <w:rPr>
                          <w:rFonts w:ascii="Arial" w:hAnsi="Arial" w:cs="Arial"/>
                        </w:rPr>
                        <w:t>H</w:t>
                      </w:r>
                      <w:r w:rsidR="00D2707E">
                        <w:rPr>
                          <w:rFonts w:ascii="Arial" w:hAnsi="Arial" w:cs="Arial"/>
                        </w:rPr>
                        <w:t>, Achtung Gewichtsmatrix</w:t>
                      </w:r>
                      <w:r>
                        <w:rPr>
                          <w:rFonts w:ascii="Arial" w:hAnsi="Arial" w:cs="Arial"/>
                        </w:rPr>
                        <w:t>)</w:t>
                      </w:r>
                    </w:p>
                    <w:p w14:paraId="44CB7E3E" w14:textId="77777777"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6B5E91" w:rsidRPr="00D43E15">
                        <w:rPr>
                          <w:rFonts w:ascii="Arial" w:hAnsi="Arial" w:cs="Arial"/>
                        </w:rPr>
                        <w:t xml:space="preserve">20.820 </w:t>
                      </w:r>
                      <w:r w:rsidR="00D2707E">
                        <w:rPr>
                          <w:rFonts w:ascii="Arial" w:hAnsi="Arial" w:cs="Arial"/>
                        </w:rPr>
                        <w:t>/</w:t>
                      </w:r>
                      <w:r w:rsidR="006B5E91" w:rsidRPr="00D43E15">
                        <w:rPr>
                          <w:rFonts w:ascii="Arial" w:hAnsi="Arial" w:cs="Arial"/>
                        </w:rPr>
                        <w:t xml:space="preserve"> 14.760 mm</w:t>
                      </w:r>
                      <w:r w:rsidR="00D2707E">
                        <w:rPr>
                          <w:rFonts w:ascii="Arial" w:hAnsi="Arial" w:cs="Arial"/>
                        </w:rPr>
                        <w:t>, max. 102,4 m²</w:t>
                      </w:r>
                    </w:p>
                    <w:p w14:paraId="4DB6DC0D"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00D2707E">
                        <w:rPr>
                          <w:rFonts w:ascii="Arial" w:hAnsi="Arial" w:cs="Arial"/>
                        </w:rPr>
                        <w:t>:</w:t>
                      </w:r>
                      <w:r w:rsidR="00D2707E">
                        <w:rPr>
                          <w:rFonts w:ascii="Arial" w:hAnsi="Arial" w:cs="Arial"/>
                        </w:rPr>
                        <w:tab/>
                        <w:t>20.820 /</w:t>
                      </w:r>
                      <w:r w:rsidRPr="00D43E15">
                        <w:rPr>
                          <w:rFonts w:ascii="Arial" w:hAnsi="Arial" w:cs="Arial"/>
                        </w:rPr>
                        <w:t xml:space="preserve"> 14.760 mm</w:t>
                      </w:r>
                      <w:r w:rsidR="00D2707E">
                        <w:rPr>
                          <w:rFonts w:ascii="Arial" w:hAnsi="Arial" w:cs="Arial"/>
                        </w:rPr>
                        <w:t>, max. 102,4 m²</w:t>
                      </w:r>
                    </w:p>
                    <w:p w14:paraId="7B24BC28"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00D2707E">
                        <w:rPr>
                          <w:rFonts w:ascii="Arial" w:hAnsi="Arial" w:cs="Arial"/>
                        </w:rPr>
                        <w:t xml:space="preserve">: </w:t>
                      </w:r>
                      <w:r w:rsidR="00D2707E">
                        <w:rPr>
                          <w:rFonts w:ascii="Arial" w:hAnsi="Arial" w:cs="Arial"/>
                        </w:rPr>
                        <w:tab/>
                        <w:t xml:space="preserve">6.940 / </w:t>
                      </w:r>
                      <w:r w:rsidRPr="00D43E15">
                        <w:rPr>
                          <w:rFonts w:ascii="Arial" w:hAnsi="Arial" w:cs="Arial"/>
                        </w:rPr>
                        <w:t>4.920 mm</w:t>
                      </w:r>
                      <w:r w:rsidR="00D2707E">
                        <w:rPr>
                          <w:rFonts w:ascii="Arial" w:hAnsi="Arial" w:cs="Arial"/>
                        </w:rPr>
                        <w:t>, max. 34,14 m²</w:t>
                      </w:r>
                    </w:p>
                    <w:p w14:paraId="4B5337C7" w14:textId="77777777" w:rsidR="001D0515" w:rsidRPr="006B5E91" w:rsidRDefault="001D0515" w:rsidP="001D0515">
                      <w:pPr>
                        <w:rPr>
                          <w:rFonts w:ascii="Arial" w:hAnsi="Arial" w:cs="Arial"/>
                        </w:rPr>
                      </w:pPr>
                    </w:p>
                    <w:p w14:paraId="528FA0D6" w14:textId="77777777" w:rsidR="001D0515" w:rsidRDefault="001D0515" w:rsidP="001D0515">
                      <w:pPr>
                        <w:tabs>
                          <w:tab w:val="left" w:pos="680"/>
                          <w:tab w:val="left" w:pos="2694"/>
                          <w:tab w:val="left" w:pos="2722"/>
                          <w:tab w:val="left" w:pos="4962"/>
                        </w:tabs>
                        <w:rPr>
                          <w:rFonts w:ascii="Arial" w:hAnsi="Arial" w:cs="Arial"/>
                        </w:rPr>
                      </w:pPr>
                      <w:r w:rsidRPr="006B5E91">
                        <w:rPr>
                          <w:rFonts w:ascii="Arial" w:hAnsi="Arial" w:cs="Arial"/>
                          <w:b/>
                        </w:rPr>
                        <w:t>Zugelassene Wandarten (</w:t>
                      </w:r>
                      <w:r w:rsidRPr="006B5E91">
                        <w:rPr>
                          <w:rFonts w:ascii="Arial" w:hAnsi="Arial" w:cs="Arial"/>
                        </w:rPr>
                        <w:t>entsprechend gültiger BauNorm)</w:t>
                      </w:r>
                      <w:r w:rsidRPr="001D0515">
                        <w:t xml:space="preserve"> </w:t>
                      </w:r>
                    </w:p>
                    <w:p w14:paraId="6B1A1FE2"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644621C0"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14:paraId="7189BE4E" w14:textId="77777777" w:rsidR="001D0515" w:rsidRDefault="001D0515" w:rsidP="001D0515"/>
                  </w:txbxContent>
                </v:textbox>
                <w10:wrap type="square"/>
              </v:shape>
            </w:pict>
          </mc:Fallback>
        </mc:AlternateContent>
      </w:r>
      <w:r>
        <w:rPr>
          <w:rFonts w:ascii="Arial" w:hAnsi="Arial" w:cs="Arial"/>
          <w:b/>
          <w:i/>
          <w:noProof/>
          <w:lang w:val="de-AT"/>
        </w:rPr>
        <w:drawing>
          <wp:anchor distT="0" distB="0" distL="114300" distR="114300" simplePos="0" relativeHeight="251662336" behindDoc="0" locked="0" layoutInCell="1" allowOverlap="1" wp14:anchorId="17C1F497" wp14:editId="06D0F3D7">
            <wp:simplePos x="0" y="0"/>
            <wp:positionH relativeFrom="column">
              <wp:posOffset>4345305</wp:posOffset>
            </wp:positionH>
            <wp:positionV relativeFrom="paragraph">
              <wp:posOffset>2292985</wp:posOffset>
            </wp:positionV>
            <wp:extent cx="2051685" cy="1226820"/>
            <wp:effectExtent l="0" t="0" r="5715" b="0"/>
            <wp:wrapSquare wrapText="bothSides"/>
            <wp:docPr id="1" name="Grafik 1" descr="PENEDER-SCHIEBETOR SN30 (Peneder Bau-Elemente GmbH) | Kostenfreie BIM  Objekte für Revit, Revit | BIM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PENEDER-SCHIEBETOR SN30 (Peneder Bau-Elemente GmbH) | Kostenfreie BIM  Objekte für Revit, Revit | BIMobject"/>
                    <pic:cNvPicPr>
                      <a:picLocks noChangeAspect="1"/>
                    </pic:cNvPicPr>
                  </pic:nvPicPr>
                  <pic:blipFill rotWithShape="1">
                    <a:blip r:embed="rId8">
                      <a:extLst>
                        <a:ext uri="{28A0092B-C50C-407E-A947-70E740481C1C}">
                          <a14:useLocalDpi xmlns:a14="http://schemas.microsoft.com/office/drawing/2010/main" val="0"/>
                        </a:ext>
                      </a:extLst>
                    </a:blip>
                    <a:srcRect l="6914" t="16331" b="28000"/>
                    <a:stretch/>
                  </pic:blipFill>
                  <pic:spPr bwMode="auto">
                    <a:xfrm>
                      <a:off x="0" y="0"/>
                      <a:ext cx="2051685" cy="1226820"/>
                    </a:xfrm>
                    <a:prstGeom prst="rect">
                      <a:avLst/>
                    </a:prstGeom>
                    <a:noFill/>
                    <a:ln>
                      <a:noFill/>
                    </a:ln>
                    <a:extLst>
                      <a:ext uri="{53640926-AAD7-44D8-BBD7-CCE9431645EC}">
                        <a14:shadowObscured xmlns:a14="http://schemas.microsoft.com/office/drawing/2010/main"/>
                      </a:ext>
                    </a:extLst>
                  </pic:spPr>
                </pic:pic>
              </a:graphicData>
            </a:graphic>
          </wp:anchor>
        </w:drawing>
      </w:r>
    </w:p>
    <w:p w14:paraId="02215C20" w14:textId="77777777" w:rsidR="001D0515" w:rsidRPr="00646C54" w:rsidRDefault="001D0515" w:rsidP="001E4E53">
      <w:pPr>
        <w:tabs>
          <w:tab w:val="left" w:pos="680"/>
          <w:tab w:val="left" w:pos="2694"/>
          <w:tab w:val="left" w:pos="2722"/>
          <w:tab w:val="left" w:pos="4962"/>
        </w:tabs>
        <w:rPr>
          <w:rFonts w:ascii="Arial" w:hAnsi="Arial" w:cs="Arial"/>
        </w:rPr>
      </w:pPr>
    </w:p>
    <w:p w14:paraId="54D7DD03" w14:textId="77777777" w:rsidR="00FB4376" w:rsidRPr="006079C8" w:rsidRDefault="006079C8" w:rsidP="005B357E">
      <w:pPr>
        <w:tabs>
          <w:tab w:val="left" w:pos="680"/>
          <w:tab w:val="left" w:pos="2694"/>
          <w:tab w:val="left" w:pos="2722"/>
        </w:tabs>
        <w:ind w:right="112"/>
        <w:jc w:val="both"/>
        <w:rPr>
          <w:rFonts w:ascii="Arial" w:hAnsi="Arial" w:cs="Arial"/>
          <w:b/>
          <w:i/>
        </w:rPr>
      </w:pPr>
      <w:r w:rsidRPr="006079C8">
        <w:rPr>
          <w:rFonts w:ascii="Arial" w:hAnsi="Arial" w:cs="Arial"/>
          <w:b/>
          <w:i/>
        </w:rPr>
        <w:t>Allgemeine Konstruktionsb</w:t>
      </w:r>
      <w:r w:rsidR="00A43826" w:rsidRPr="006079C8">
        <w:rPr>
          <w:rFonts w:ascii="Arial" w:hAnsi="Arial" w:cs="Arial"/>
          <w:b/>
          <w:i/>
        </w:rPr>
        <w:t>eschreibung:</w:t>
      </w:r>
    </w:p>
    <w:p w14:paraId="7846AE6E" w14:textId="77777777" w:rsidR="002C00AA" w:rsidRDefault="002C00AA" w:rsidP="002C00AA">
      <w:pPr>
        <w:jc w:val="both"/>
        <w:rPr>
          <w:rFonts w:ascii="Arial" w:hAnsi="Arial" w:cs="Arial"/>
        </w:rPr>
      </w:pPr>
      <w:r>
        <w:rPr>
          <w:rFonts w:ascii="Arial" w:hAnsi="Arial" w:cs="Arial"/>
          <w:b/>
        </w:rPr>
        <w:t xml:space="preserve">Die </w:t>
      </w:r>
      <w:r w:rsidRPr="00C0707C">
        <w:rPr>
          <w:rFonts w:ascii="Arial" w:hAnsi="Arial" w:cs="Arial"/>
          <w:b/>
        </w:rPr>
        <w:t>T</w:t>
      </w:r>
      <w:r>
        <w:rPr>
          <w:rFonts w:ascii="Arial" w:hAnsi="Arial" w:cs="Arial"/>
          <w:b/>
        </w:rPr>
        <w:t>o</w:t>
      </w:r>
      <w:r w:rsidRPr="00C0707C">
        <w:rPr>
          <w:rFonts w:ascii="Arial" w:hAnsi="Arial" w:cs="Arial"/>
          <w:b/>
        </w:rPr>
        <w:t>rbl</w:t>
      </w:r>
      <w:r>
        <w:rPr>
          <w:rFonts w:ascii="Arial" w:hAnsi="Arial" w:cs="Arial"/>
          <w:b/>
        </w:rPr>
        <w:t xml:space="preserve">ätter </w:t>
      </w:r>
      <w:r w:rsidRPr="00C0707C">
        <w:rPr>
          <w:rFonts w:ascii="Arial" w:hAnsi="Arial" w:cs="Arial"/>
        </w:rPr>
        <w:t>bestehend aus mehreren 300 - 1600 mm breiten Sektionen (je nach Gesamtbreite). Die einzelnen Sektionen werden an der Einbaustelle durch ein spezielles Verbindungssystem zu einem stabilen Torblatt verbunden. Torblattdicke 62 mm.</w:t>
      </w:r>
      <w:r>
        <w:rPr>
          <w:rFonts w:ascii="Arial" w:hAnsi="Arial" w:cs="Arial"/>
        </w:rPr>
        <w:t xml:space="preserve"> </w:t>
      </w:r>
      <w:r w:rsidRPr="00C0707C">
        <w:rPr>
          <w:rFonts w:ascii="Arial" w:hAnsi="Arial" w:cs="Arial"/>
        </w:rPr>
        <w:t>Oberfläche plan eben aus verzinktem Stahlblech 0,75 mm dick, vollflächig verklebt. Mit Stirnprofil und Labyrinthprofil, verzinkt und pulverbeschichtet, Farbe nach Wahl des Auftraggebers aus den RAL-Standardfarben.</w:t>
      </w:r>
      <w:r>
        <w:rPr>
          <w:rFonts w:ascii="Arial" w:hAnsi="Arial" w:cs="Arial"/>
        </w:rPr>
        <w:t xml:space="preserve"> Füllung entsprechend Zulassung für die gewünschte Schutzklassifizierung und Konstruktionsvorgabe für Stabilität und Langlebigkeit.</w:t>
      </w:r>
    </w:p>
    <w:p w14:paraId="4A9EA9D9" w14:textId="77777777" w:rsidR="002C00AA" w:rsidRDefault="002C00AA" w:rsidP="002C00AA">
      <w:pPr>
        <w:keepNext/>
        <w:keepLines/>
        <w:jc w:val="both"/>
        <w:rPr>
          <w:rFonts w:ascii="Arial" w:eastAsia="Arial" w:hAnsi="Arial" w:cs="Arial"/>
          <w:color w:val="000000"/>
          <w:lang w:eastAsia="de-DE" w:bidi="de-DE"/>
        </w:rPr>
      </w:pPr>
      <w:r w:rsidRPr="00C0707C">
        <w:rPr>
          <w:rFonts w:ascii="Arial" w:hAnsi="Arial" w:cs="Arial"/>
          <w:b/>
        </w:rPr>
        <w:t>Aufhängung</w:t>
      </w:r>
      <w:r>
        <w:rPr>
          <w:rFonts w:ascii="Arial" w:hAnsi="Arial" w:cs="Arial"/>
          <w:b/>
        </w:rPr>
        <w:t>:</w:t>
      </w:r>
      <w:r w:rsidRPr="00C0707C">
        <w:rPr>
          <w:rFonts w:ascii="Arial" w:hAnsi="Arial" w:cs="Arial"/>
        </w:rPr>
        <w:t xml:space="preserve"> Jede Torsektion wird einzeln auf kugelgelagerte Laufwagen gehängt.</w:t>
      </w:r>
      <w:r>
        <w:rPr>
          <w:rFonts w:ascii="Arial" w:hAnsi="Arial" w:cs="Arial"/>
        </w:rPr>
        <w:t xml:space="preserve"> </w:t>
      </w:r>
      <w:r w:rsidRPr="00C0707C">
        <w:rPr>
          <w:rFonts w:ascii="Arial" w:hAnsi="Arial" w:cs="Arial"/>
        </w:rPr>
        <w:t>Laufschiene aus kaltgewalztem, verzinktem C-Profil mit Konsolen an der Wand, an der Decke direkt oder abgehängt montiert. Laufschienenverkleidung pulverbeschichtet, Farbe nach Wahl des Auftraggebers aus den RAL-Standardfarben.</w:t>
      </w:r>
      <w:r>
        <w:rPr>
          <w:rFonts w:ascii="Arial" w:hAnsi="Arial" w:cs="Arial"/>
        </w:rPr>
        <w:t xml:space="preserve"> </w:t>
      </w:r>
      <w:r w:rsidRPr="00C0707C">
        <w:rPr>
          <w:rFonts w:ascii="Arial" w:hAnsi="Arial" w:cs="Arial"/>
        </w:rPr>
        <w:t>Bodenführung am unteren Rand des Torblattes, innen geführt.</w:t>
      </w:r>
      <w:r>
        <w:rPr>
          <w:rFonts w:ascii="Arial" w:hAnsi="Arial" w:cs="Arial"/>
        </w:rPr>
        <w:t xml:space="preserve"> </w:t>
      </w:r>
      <w:r>
        <w:rPr>
          <w:rFonts w:ascii="Arial" w:hAnsi="Arial"/>
          <w:b/>
          <w:lang w:eastAsia="de-DE" w:bidi="de-DE"/>
        </w:rPr>
        <w:t>Hinweis bei Aufhängung in Niedrigsturz &lt;20cm:</w:t>
      </w:r>
      <w:r>
        <w:rPr>
          <w:rFonts w:ascii="Arial" w:eastAsia="Arial" w:hAnsi="Arial" w:cs="Arial"/>
          <w:color w:val="000000"/>
          <w:lang w:eastAsia="de-DE" w:bidi="de-DE"/>
        </w:rPr>
        <w:t xml:space="preserve"> Über die gesamte Schienenlänge muss der Mindest-Erforderliche Sturz laut Positionsbeschreibung ohne Toleranz vorhanden sein. Eine Unterschreitung des angeführten Mindeststurzes führt zur möglichen Montage- bzw. Funktionsuntüchtigkeit des Tores!</w:t>
      </w:r>
    </w:p>
    <w:p w14:paraId="43E6B549" w14:textId="77777777" w:rsidR="00A64B3D" w:rsidRDefault="00A64B3D" w:rsidP="005B357E">
      <w:pPr>
        <w:ind w:right="112"/>
        <w:jc w:val="both"/>
        <w:rPr>
          <w:rFonts w:ascii="Arial" w:hAnsi="Arial" w:cs="Arial"/>
          <w:b/>
        </w:rPr>
      </w:pPr>
    </w:p>
    <w:p w14:paraId="04C587FE" w14:textId="77777777" w:rsidR="00A035E3" w:rsidRPr="005B13B7" w:rsidRDefault="00A035E3" w:rsidP="005B357E">
      <w:pPr>
        <w:ind w:right="112"/>
        <w:jc w:val="both"/>
        <w:rPr>
          <w:rFonts w:ascii="Arial" w:hAnsi="Arial" w:cs="Arial"/>
        </w:rPr>
      </w:pPr>
      <w:r w:rsidRPr="005B13B7">
        <w:rPr>
          <w:rFonts w:ascii="Arial" w:hAnsi="Arial" w:cs="Arial"/>
          <w:b/>
        </w:rPr>
        <w:t xml:space="preserve">Feuerwiderstandsklasse der </w:t>
      </w:r>
      <w:r>
        <w:rPr>
          <w:rFonts w:ascii="Arial" w:hAnsi="Arial" w:cs="Arial"/>
          <w:b/>
        </w:rPr>
        <w:t xml:space="preserve">gesamten </w:t>
      </w:r>
      <w:r w:rsidRPr="005B13B7">
        <w:rPr>
          <w:rFonts w:ascii="Arial" w:hAnsi="Arial" w:cs="Arial"/>
          <w:b/>
        </w:rPr>
        <w:t>Konstruktion nach EN1</w:t>
      </w:r>
      <w:r w:rsidR="00245578">
        <w:rPr>
          <w:rFonts w:ascii="Arial" w:hAnsi="Arial" w:cs="Arial"/>
          <w:b/>
        </w:rPr>
        <w:t>3</w:t>
      </w:r>
      <w:r w:rsidRPr="005B13B7">
        <w:rPr>
          <w:rFonts w:ascii="Arial" w:hAnsi="Arial" w:cs="Arial"/>
          <w:b/>
        </w:rPr>
        <w:t>501</w:t>
      </w:r>
      <w:r w:rsidR="00E87B8F">
        <w:rPr>
          <w:rFonts w:ascii="Arial" w:hAnsi="Arial" w:cs="Arial"/>
          <w:b/>
        </w:rPr>
        <w:t>-2</w:t>
      </w:r>
      <w:r w:rsidRPr="005B13B7">
        <w:rPr>
          <w:rFonts w:ascii="Arial" w:hAnsi="Arial" w:cs="Arial"/>
        </w:rPr>
        <w:t xml:space="preserve">: </w:t>
      </w:r>
      <w:r>
        <w:rPr>
          <w:rFonts w:ascii="Arial" w:hAnsi="Arial" w:cs="Arial"/>
        </w:rPr>
        <w:t>E</w:t>
      </w:r>
      <w:r w:rsidRPr="005B13B7">
        <w:rPr>
          <w:rFonts w:ascii="Arial" w:hAnsi="Arial" w:cs="Arial"/>
        </w:rPr>
        <w:t>0</w:t>
      </w:r>
      <w:r w:rsidR="00245578">
        <w:rPr>
          <w:rFonts w:ascii="Arial" w:hAnsi="Arial" w:cs="Arial"/>
        </w:rPr>
        <w:t>, Raumabschluss ohne Anforderung</w:t>
      </w:r>
    </w:p>
    <w:p w14:paraId="28FEBFEA" w14:textId="77777777" w:rsidR="00D2707E" w:rsidRDefault="00D2707E" w:rsidP="00D2707E">
      <w:pPr>
        <w:jc w:val="both"/>
        <w:rPr>
          <w:rFonts w:ascii="Arial" w:hAnsi="Arial" w:cs="Arial"/>
        </w:rPr>
      </w:pPr>
    </w:p>
    <w:p w14:paraId="50154707" w14:textId="77777777" w:rsidR="002C00AA" w:rsidRDefault="002C00AA" w:rsidP="002C00AA">
      <w:pPr>
        <w:keepNext/>
        <w:keepLines/>
        <w:jc w:val="both"/>
        <w:rPr>
          <w:rFonts w:ascii="Arial" w:eastAsia="Arial" w:hAnsi="Arial" w:cs="Arial"/>
          <w:color w:val="000000"/>
          <w:lang w:eastAsia="de-DE" w:bidi="de-DE"/>
        </w:rPr>
      </w:pPr>
      <w:r>
        <w:rPr>
          <w:rFonts w:ascii="Arial" w:hAnsi="Arial"/>
          <w:lang w:eastAsia="de-DE" w:bidi="de-DE"/>
        </w:rPr>
        <w:t>Ab einem Torblattgewicht von ca. 700 kg wird die Öffnungsunterstützung durch einen elektrischen Antrieb empfohlen. Dieser ist bei Bedarf als Aufzahlungsposition angeführt und nicht im Einheitspreis der entsprechenden Position enthalten.</w:t>
      </w:r>
    </w:p>
    <w:p w14:paraId="5B52BB45" w14:textId="77777777" w:rsidR="002C00AA" w:rsidRPr="004C46F6" w:rsidRDefault="002C00AA" w:rsidP="002C00AA">
      <w:pPr>
        <w:jc w:val="both"/>
        <w:rPr>
          <w:rFonts w:ascii="Arial" w:hAnsi="Arial" w:cs="Arial"/>
        </w:rPr>
      </w:pPr>
      <w:r w:rsidRPr="004C46F6">
        <w:rPr>
          <w:rFonts w:ascii="Arial" w:hAnsi="Arial" w:cs="Arial"/>
        </w:rPr>
        <w:t>Bei Brandschutz, Rauchschutz sind die Ein- und Anbaubauteile entsprechend Zulassung für die gewählte Option zu verwenden! CE-gekennzeichnet nach Maschinenrichtlinie. Anlage versteht sich fertig inklusive Lieferung, Montage und falls erforderlich (z.B. Antrieb) Abnahme durch einen Ziviltechniker.</w:t>
      </w:r>
    </w:p>
    <w:p w14:paraId="0FE73D35" w14:textId="77777777" w:rsidR="005B357E" w:rsidRPr="00646C54" w:rsidRDefault="005B357E" w:rsidP="005B357E">
      <w:pPr>
        <w:ind w:right="112"/>
        <w:jc w:val="both"/>
        <w:rPr>
          <w:rFonts w:ascii="Arial" w:hAnsi="Arial" w:cs="Arial"/>
        </w:rPr>
      </w:pPr>
    </w:p>
    <w:p w14:paraId="74FB55AA" w14:textId="77777777" w:rsidR="006B3F70" w:rsidRDefault="006B3F70">
      <w:pPr>
        <w:rPr>
          <w:rFonts w:ascii="Arial" w:hAnsi="Arial" w:cs="Arial"/>
          <w:b/>
          <w:color w:val="000000"/>
        </w:rPr>
      </w:pPr>
      <w:r>
        <w:rPr>
          <w:rFonts w:ascii="Arial" w:hAnsi="Arial" w:cs="Arial"/>
          <w:b/>
          <w:color w:val="000000"/>
        </w:rPr>
        <w:br w:type="page"/>
      </w:r>
    </w:p>
    <w:p w14:paraId="3523C663" w14:textId="7E0A8773" w:rsidR="00A52F5E" w:rsidRPr="00646C54" w:rsidRDefault="00C34BE8" w:rsidP="005B357E">
      <w:pPr>
        <w:ind w:right="112"/>
        <w:jc w:val="both"/>
        <w:rPr>
          <w:rFonts w:ascii="Arial" w:hAnsi="Arial" w:cs="Arial"/>
          <w:b/>
          <w:bCs/>
          <w:lang w:eastAsia="de-DE"/>
        </w:rPr>
      </w:pPr>
      <w:r>
        <w:rPr>
          <w:rFonts w:ascii="Arial" w:hAnsi="Arial" w:cs="Arial"/>
          <w:b/>
          <w:color w:val="000000"/>
        </w:rPr>
        <w:lastRenderedPageBreak/>
        <w:t>2</w:t>
      </w:r>
      <w:r w:rsidR="00A52F5E">
        <w:rPr>
          <w:rFonts w:ascii="Arial" w:hAnsi="Arial" w:cs="Arial"/>
          <w:b/>
          <w:color w:val="000000"/>
        </w:rPr>
        <w:t xml:space="preserve"> flg. </w:t>
      </w:r>
      <w:r w:rsidR="00A52F5E" w:rsidRPr="00646C54">
        <w:rPr>
          <w:rFonts w:ascii="Arial" w:hAnsi="Arial" w:cs="Arial"/>
          <w:b/>
          <w:color w:val="000000"/>
        </w:rPr>
        <w:t>isolierte</w:t>
      </w:r>
      <w:r w:rsidR="00A52F5E">
        <w:rPr>
          <w:rFonts w:ascii="Arial" w:hAnsi="Arial" w:cs="Arial"/>
          <w:b/>
          <w:color w:val="000000"/>
        </w:rPr>
        <w:t>s</w:t>
      </w:r>
      <w:r w:rsidR="00A52F5E" w:rsidRPr="00646C54">
        <w:rPr>
          <w:rFonts w:ascii="Arial" w:hAnsi="Arial" w:cs="Arial"/>
          <w:b/>
          <w:color w:val="000000"/>
        </w:rPr>
        <w:t xml:space="preserve"> </w:t>
      </w:r>
      <w:r w:rsidR="00A52F5E">
        <w:rPr>
          <w:rFonts w:ascii="Arial" w:hAnsi="Arial" w:cs="Arial"/>
          <w:b/>
          <w:color w:val="000000"/>
        </w:rPr>
        <w:t>Schiebetor ohne Brandschutz</w:t>
      </w:r>
    </w:p>
    <w:p w14:paraId="387E9D48" w14:textId="583628F1" w:rsidR="005C0199" w:rsidRPr="006B7A07" w:rsidRDefault="00A52F5E" w:rsidP="005B357E">
      <w:pPr>
        <w:ind w:right="112"/>
        <w:jc w:val="both"/>
        <w:rPr>
          <w:rFonts w:ascii="Arial" w:hAnsi="Arial" w:cs="Arial"/>
          <w:bCs/>
          <w:lang w:eastAsia="de-DE"/>
        </w:rPr>
      </w:pPr>
      <w:r>
        <w:rPr>
          <w:rFonts w:ascii="Arial" w:hAnsi="Arial" w:cs="Arial"/>
          <w:bCs/>
          <w:lang w:eastAsia="de-DE"/>
        </w:rPr>
        <w:t xml:space="preserve">z.B. </w:t>
      </w:r>
      <w:r w:rsidR="005C0199" w:rsidRPr="00646C54">
        <w:rPr>
          <w:rFonts w:ascii="Arial" w:hAnsi="Arial" w:cs="Arial"/>
          <w:b/>
          <w:bCs/>
          <w:lang w:eastAsia="de-DE"/>
        </w:rPr>
        <w:t>P</w:t>
      </w:r>
      <w:r w:rsidR="00AC2552">
        <w:rPr>
          <w:rFonts w:ascii="Arial" w:hAnsi="Arial" w:cs="Arial"/>
          <w:b/>
          <w:bCs/>
          <w:lang w:eastAsia="de-DE"/>
        </w:rPr>
        <w:t>ENEDER</w:t>
      </w:r>
      <w:r w:rsidR="00CF7CBF">
        <w:rPr>
          <w:rFonts w:ascii="Arial" w:hAnsi="Arial" w:cs="Arial"/>
          <w:b/>
          <w:bCs/>
          <w:lang w:eastAsia="de-DE"/>
        </w:rPr>
        <w:t>rail</w:t>
      </w:r>
      <w:r w:rsidR="005C7FA5">
        <w:rPr>
          <w:rFonts w:ascii="Arial" w:hAnsi="Arial" w:cs="Arial"/>
          <w:b/>
          <w:bCs/>
          <w:lang w:eastAsia="de-DE"/>
        </w:rPr>
        <w:t>-00</w:t>
      </w:r>
      <w:r w:rsidR="006B7A07">
        <w:rPr>
          <w:rFonts w:ascii="Arial" w:hAnsi="Arial" w:cs="Arial"/>
          <w:bCs/>
          <w:lang w:eastAsia="de-DE"/>
        </w:rPr>
        <w:t xml:space="preserve">, oder </w:t>
      </w:r>
      <w:r w:rsidR="00C05873">
        <w:rPr>
          <w:rFonts w:ascii="Arial" w:hAnsi="Arial" w:cs="Arial"/>
          <w:bCs/>
          <w:lang w:eastAsia="de-DE"/>
        </w:rPr>
        <w:t>G</w:t>
      </w:r>
      <w:r w:rsidR="006B7A07">
        <w:rPr>
          <w:rFonts w:ascii="Arial" w:hAnsi="Arial" w:cs="Arial"/>
          <w:bCs/>
          <w:lang w:eastAsia="de-DE"/>
        </w:rPr>
        <w:t>leichwertiges</w:t>
      </w:r>
    </w:p>
    <w:p w14:paraId="6C649A69" w14:textId="77777777" w:rsidR="008E6298" w:rsidRPr="00646C54" w:rsidRDefault="008E6298" w:rsidP="005B357E">
      <w:pPr>
        <w:ind w:right="112"/>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6A84A461" w14:textId="77777777" w:rsidR="003C23E0" w:rsidRDefault="003C23E0" w:rsidP="005B357E">
      <w:pPr>
        <w:tabs>
          <w:tab w:val="left" w:pos="2410"/>
          <w:tab w:val="left" w:pos="6379"/>
        </w:tabs>
        <w:ind w:right="112"/>
        <w:jc w:val="both"/>
        <w:rPr>
          <w:rFonts w:ascii="Arial" w:hAnsi="Arial" w:cs="Arial"/>
        </w:rPr>
      </w:pPr>
    </w:p>
    <w:p w14:paraId="7B2C4B72" w14:textId="77777777" w:rsidR="006B3F70" w:rsidRDefault="006B3F70" w:rsidP="006B3F70">
      <w:pPr>
        <w:tabs>
          <w:tab w:val="left" w:pos="2410"/>
          <w:tab w:val="left" w:pos="6379"/>
        </w:tabs>
        <w:rPr>
          <w:rFonts w:ascii="Arial" w:hAnsi="Arial" w:cs="Arial"/>
        </w:rPr>
      </w:pPr>
    </w:p>
    <w:p w14:paraId="6D575DFB" w14:textId="77777777" w:rsidR="006B3F70" w:rsidRDefault="006B3F70" w:rsidP="006B3F70">
      <w:pPr>
        <w:tabs>
          <w:tab w:val="left" w:pos="2410"/>
        </w:tabs>
        <w:rPr>
          <w:rFonts w:ascii="Arial" w:hAnsi="Arial" w:cs="Arial"/>
        </w:rPr>
      </w:pPr>
      <w:bookmarkStart w:id="0" w:name="_GoBack"/>
      <w:r>
        <w:rPr>
          <w:rFonts w:ascii="Arial" w:hAnsi="Arial" w:cs="Arial"/>
          <w:b/>
        </w:rPr>
        <w:t>Mauerlichte Tor  (BxH</w:t>
      </w:r>
      <w:r>
        <w:rPr>
          <w:rFonts w:ascii="Arial" w:hAnsi="Arial" w:cs="Arial"/>
        </w:rPr>
        <w:t>):       ...............  x ............... mm</w:t>
      </w:r>
    </w:p>
    <w:p w14:paraId="4BBD52E7" w14:textId="77777777" w:rsidR="006B3F70" w:rsidRDefault="006B3F70" w:rsidP="006B3F70">
      <w:pPr>
        <w:tabs>
          <w:tab w:val="left" w:pos="2410"/>
          <w:tab w:val="left" w:pos="6379"/>
        </w:tabs>
        <w:rPr>
          <w:rFonts w:ascii="Arial" w:hAnsi="Arial" w:cs="Arial"/>
        </w:rPr>
      </w:pPr>
    </w:p>
    <w:p w14:paraId="757D5BE6" w14:textId="544E6C7B" w:rsidR="006B3F70" w:rsidRDefault="006B3F70" w:rsidP="006B3F70">
      <w:pPr>
        <w:tabs>
          <w:tab w:val="left" w:pos="2552"/>
          <w:tab w:val="left" w:pos="6379"/>
        </w:tabs>
        <w:rPr>
          <w:rFonts w:ascii="Arial" w:hAnsi="Arial" w:cs="Arial"/>
          <w:bCs/>
        </w:rPr>
      </w:pPr>
      <w:r>
        <w:rPr>
          <w:rFonts w:ascii="Arial" w:hAnsi="Arial" w:cs="Arial"/>
          <w:b/>
          <w:bCs/>
        </w:rPr>
        <w:t>Ausführung Tor:</w:t>
      </w:r>
      <w:r>
        <w:rPr>
          <w:rFonts w:ascii="Arial" w:hAnsi="Arial" w:cs="Arial"/>
          <w:bCs/>
        </w:rPr>
        <w:t xml:space="preserve"> </w:t>
      </w:r>
      <w:r>
        <w:rPr>
          <w:rFonts w:ascii="Arial" w:hAnsi="Arial" w:cs="Arial"/>
          <w:bCs/>
        </w:rPr>
        <w:tab/>
        <w:t>Wandmontage / Deckenmontage</w:t>
      </w:r>
      <w:r>
        <w:rPr>
          <w:rFonts w:ascii="Arial" w:hAnsi="Arial" w:cs="Arial"/>
          <w:bCs/>
        </w:rPr>
        <w:tab/>
      </w:r>
      <w:r>
        <w:rPr>
          <w:rFonts w:ascii="Arial" w:hAnsi="Arial" w:cs="Arial"/>
          <w:bCs/>
          <w:highlight w:val="yellow"/>
        </w:rPr>
        <w:t>[nichtzutreffendes löschen]</w:t>
      </w:r>
    </w:p>
    <w:p w14:paraId="653B88B4" w14:textId="4AC45275" w:rsidR="006B3F70" w:rsidRDefault="006B3F70" w:rsidP="006B3F70">
      <w:pPr>
        <w:tabs>
          <w:tab w:val="left" w:pos="2552"/>
          <w:tab w:val="left" w:pos="6379"/>
        </w:tabs>
        <w:rPr>
          <w:rFonts w:ascii="Arial" w:hAnsi="Arial" w:cs="Arial"/>
          <w:bCs/>
        </w:rPr>
      </w:pPr>
      <w:r>
        <w:rPr>
          <w:rFonts w:ascii="Arial" w:hAnsi="Arial" w:cs="Arial"/>
          <w:bCs/>
        </w:rPr>
        <w:tab/>
        <w:t>Gewichtskasten Lagerseitig</w:t>
      </w:r>
      <w:r>
        <w:rPr>
          <w:rFonts w:ascii="Arial" w:hAnsi="Arial" w:cs="Arial"/>
          <w:bCs/>
        </w:rPr>
        <w:tab/>
      </w:r>
    </w:p>
    <w:p w14:paraId="37F84EDD" w14:textId="44B18518" w:rsidR="006B3F70" w:rsidRDefault="006B3F70" w:rsidP="006B3F70">
      <w:pPr>
        <w:tabs>
          <w:tab w:val="left" w:pos="2552"/>
          <w:tab w:val="left" w:pos="6379"/>
        </w:tabs>
        <w:rPr>
          <w:rFonts w:ascii="Arial" w:hAnsi="Arial" w:cs="Arial"/>
          <w:b/>
        </w:rPr>
      </w:pPr>
      <w:r>
        <w:rPr>
          <w:rFonts w:ascii="Arial" w:hAnsi="Arial" w:cs="Arial"/>
          <w:b/>
        </w:rPr>
        <w:t>Brandschutzanforderung:</w:t>
      </w:r>
      <w:r>
        <w:rPr>
          <w:rFonts w:ascii="Arial" w:hAnsi="Arial" w:cs="Arial"/>
          <w:b/>
        </w:rPr>
        <w:tab/>
      </w:r>
      <w:r>
        <w:rPr>
          <w:rFonts w:ascii="Arial" w:hAnsi="Arial" w:cs="Arial"/>
          <w:b/>
        </w:rPr>
        <w:t>ohne</w:t>
      </w:r>
    </w:p>
    <w:p w14:paraId="4BF63639" w14:textId="60E7FB0D" w:rsidR="006B3F70" w:rsidRDefault="006B3F70" w:rsidP="006B3F70">
      <w:pPr>
        <w:tabs>
          <w:tab w:val="left" w:pos="2552"/>
          <w:tab w:val="left" w:pos="6379"/>
        </w:tabs>
        <w:rPr>
          <w:rFonts w:ascii="Arial" w:hAnsi="Arial" w:cs="Arial"/>
        </w:rPr>
      </w:pPr>
      <w:r>
        <w:rPr>
          <w:rFonts w:ascii="Arial" w:hAnsi="Arial" w:cs="Arial"/>
          <w:b/>
        </w:rPr>
        <w:t>Rauchschutzanforderung</w:t>
      </w:r>
      <w:r>
        <w:rPr>
          <w:rFonts w:ascii="Arial" w:hAnsi="Arial" w:cs="Arial"/>
        </w:rPr>
        <w:t>: ohne</w:t>
      </w:r>
    </w:p>
    <w:p w14:paraId="3F8AFC8D" w14:textId="77777777" w:rsidR="006B3F70" w:rsidRDefault="006B3F70" w:rsidP="006B3F70">
      <w:pPr>
        <w:tabs>
          <w:tab w:val="left" w:pos="2410"/>
          <w:tab w:val="left" w:pos="6379"/>
        </w:tabs>
        <w:rPr>
          <w:rFonts w:ascii="Arial" w:hAnsi="Arial" w:cs="Arial"/>
        </w:rPr>
      </w:pPr>
    </w:p>
    <w:p w14:paraId="520790E0" w14:textId="77777777" w:rsidR="006B3F70" w:rsidRDefault="006B3F70" w:rsidP="006B3F70">
      <w:pPr>
        <w:pStyle w:val="Normal"/>
        <w:keepNext/>
        <w:keepLines/>
        <w:widowControl/>
        <w:tabs>
          <w:tab w:val="left" w:pos="3544"/>
          <w:tab w:val="left" w:pos="6663"/>
        </w:tabs>
        <w:ind w:right="-30"/>
        <w:rPr>
          <w:b/>
          <w:bCs/>
          <w:color w:val="000000"/>
          <w:sz w:val="20"/>
          <w:szCs w:val="20"/>
          <w:lang w:val="de-DE"/>
        </w:rPr>
      </w:pPr>
    </w:p>
    <w:p w14:paraId="074DD18C" w14:textId="77777777" w:rsidR="006B3F70" w:rsidRDefault="006B3F70" w:rsidP="006B3F7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Tor RAL/NCS:</w:t>
      </w:r>
      <w:r>
        <w:rPr>
          <w:color w:val="000000"/>
          <w:sz w:val="20"/>
          <w:szCs w:val="20"/>
          <w:lang w:val="de-DE"/>
        </w:rPr>
        <w:t> </w:t>
      </w:r>
      <w:r>
        <w:rPr>
          <w:color w:val="000000"/>
          <w:sz w:val="20"/>
          <w:szCs w:val="20"/>
          <w:lang w:val="de-DE"/>
        </w:rPr>
        <w:tab/>
      </w:r>
      <w:r>
        <w:rPr>
          <w:color w:val="000000"/>
          <w:sz w:val="20"/>
          <w:szCs w:val="20"/>
          <w:lang w:val="de-DE"/>
        </w:rPr>
        <w:tab/>
        <w:t>|__________|</w:t>
      </w:r>
    </w:p>
    <w:p w14:paraId="4F6C981D" w14:textId="77777777" w:rsidR="006B3F70" w:rsidRDefault="006B3F70" w:rsidP="006B3F7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1414697A" w14:textId="77777777" w:rsidR="006B3F70" w:rsidRDefault="006B3F70" w:rsidP="006B3F70">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 xml:space="preserve">Eingebauten </w:t>
      </w:r>
      <w:proofErr w:type="spellStart"/>
      <w:r>
        <w:rPr>
          <w:b/>
          <w:bCs/>
          <w:color w:val="000000"/>
          <w:sz w:val="20"/>
          <w:szCs w:val="20"/>
          <w:lang w:val="de-DE"/>
        </w:rPr>
        <w:t>Gehtüre</w:t>
      </w:r>
      <w:proofErr w:type="spellEnd"/>
      <w:r>
        <w:rPr>
          <w:b/>
          <w:bCs/>
          <w:color w:val="000000"/>
          <w:sz w:val="20"/>
          <w:szCs w:val="20"/>
          <w:lang w:val="de-DE"/>
        </w:rPr>
        <w:t xml:space="preserve"> (EGT):</w:t>
      </w:r>
    </w:p>
    <w:p w14:paraId="6E1F3819" w14:textId="77777777" w:rsidR="006B3F70" w:rsidRDefault="006B3F70" w:rsidP="006B3F70">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Stocklichte EGT (BxH)</w:t>
      </w:r>
      <w:r>
        <w:rPr>
          <w:color w:val="000000"/>
          <w:sz w:val="20"/>
          <w:szCs w:val="20"/>
          <w:lang w:val="de-DE"/>
        </w:rPr>
        <w:tab/>
        <w:t>|__________| mm</w:t>
      </w:r>
    </w:p>
    <w:p w14:paraId="3EB7FB90" w14:textId="77777777" w:rsidR="006B3F70" w:rsidRDefault="006B3F70" w:rsidP="006B3F7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EGT: </w:t>
      </w:r>
      <w:r>
        <w:rPr>
          <w:color w:val="000000"/>
          <w:sz w:val="20"/>
          <w:szCs w:val="20"/>
          <w:lang w:val="de-DE"/>
        </w:rPr>
        <w:tab/>
        <w:t xml:space="preserve">keine / Panik B / Panik E </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333A8D1E" w14:textId="77777777" w:rsidR="006B3F70" w:rsidRDefault="006B3F70" w:rsidP="006B3F7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68448E83" w14:textId="77777777" w:rsidR="006B3F70" w:rsidRDefault="006B3F70" w:rsidP="006B3F7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Beschlag EGT Wandseite:</w:t>
      </w:r>
      <w:r>
        <w:rPr>
          <w:color w:val="000000"/>
          <w:sz w:val="20"/>
          <w:szCs w:val="20"/>
          <w:lang w:val="de-DE"/>
        </w:rPr>
        <w:t> </w:t>
      </w:r>
      <w:r>
        <w:rPr>
          <w:color w:val="000000"/>
          <w:sz w:val="20"/>
          <w:szCs w:val="20"/>
          <w:lang w:val="de-DE"/>
        </w:rPr>
        <w:tab/>
      </w:r>
      <w:proofErr w:type="spellStart"/>
      <w:r>
        <w:rPr>
          <w:color w:val="000000"/>
          <w:sz w:val="20"/>
          <w:szCs w:val="20"/>
          <w:lang w:val="de-DE"/>
        </w:rPr>
        <w:t>Muschengriff</w:t>
      </w:r>
      <w:proofErr w:type="spellEnd"/>
      <w:r>
        <w:rPr>
          <w:color w:val="000000"/>
          <w:sz w:val="20"/>
          <w:szCs w:val="20"/>
          <w:lang w:val="de-DE"/>
        </w:rPr>
        <w:t xml:space="preserve"> / kein</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291C36E5" w14:textId="77777777" w:rsidR="006B3F70" w:rsidRDefault="006B3F70" w:rsidP="006B3F7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Beschlag EGT Wandgegenseite:</w:t>
      </w:r>
      <w:r>
        <w:rPr>
          <w:b/>
          <w:bCs/>
          <w:color w:val="000000"/>
          <w:sz w:val="20"/>
          <w:szCs w:val="20"/>
          <w:lang w:val="de-DE"/>
        </w:rPr>
        <w:tab/>
      </w:r>
      <w:r>
        <w:rPr>
          <w:bCs/>
          <w:color w:val="000000"/>
          <w:sz w:val="20"/>
          <w:szCs w:val="20"/>
          <w:lang w:val="de-DE"/>
        </w:rPr>
        <w:t>Drücker/Knauf/Muschelgriff/Stange</w:t>
      </w:r>
      <w:r>
        <w:rPr>
          <w:b/>
          <w:bCs/>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3A72B9F8" w14:textId="77777777" w:rsidR="006B3F70" w:rsidRDefault="006B3F70" w:rsidP="006B3F7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EGT: </w:t>
      </w:r>
      <w:r>
        <w:rPr>
          <w:color w:val="000000"/>
          <w:sz w:val="20"/>
          <w:szCs w:val="20"/>
          <w:lang w:val="de-DE"/>
        </w:rPr>
        <w:t xml:space="preserve"> </w:t>
      </w:r>
      <w:r>
        <w:rPr>
          <w:color w:val="000000"/>
          <w:sz w:val="20"/>
          <w:szCs w:val="20"/>
          <w:lang w:val="de-DE"/>
        </w:rPr>
        <w:tab/>
        <w:t>Rollentürband</w:t>
      </w:r>
    </w:p>
    <w:p w14:paraId="5E554392" w14:textId="77777777" w:rsidR="006B3F70" w:rsidRDefault="006B3F70" w:rsidP="006B3F7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 xml:space="preserve"> EGT:</w:t>
      </w:r>
      <w:r>
        <w:rPr>
          <w:b/>
          <w:bCs/>
          <w:color w:val="000000"/>
          <w:sz w:val="20"/>
          <w:szCs w:val="20"/>
          <w:lang w:val="de-DE"/>
        </w:rPr>
        <w:tab/>
      </w:r>
      <w:r>
        <w:rPr>
          <w:bCs/>
          <w:color w:val="000000"/>
          <w:sz w:val="20"/>
          <w:szCs w:val="20"/>
          <w:lang w:val="de-DE"/>
        </w:rPr>
        <w:t>integrierter Türschließer</w:t>
      </w:r>
      <w:r>
        <w:rPr>
          <w:b/>
          <w:bCs/>
          <w:color w:val="000000"/>
          <w:sz w:val="20"/>
          <w:szCs w:val="20"/>
          <w:lang w:val="de-DE"/>
        </w:rPr>
        <w:tab/>
      </w:r>
    </w:p>
    <w:p w14:paraId="080E2823" w14:textId="77777777" w:rsidR="006B3F70" w:rsidRDefault="006B3F70" w:rsidP="006B3F70">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22267001" w14:textId="77777777" w:rsidR="006B3F70" w:rsidRDefault="006B3F70" w:rsidP="006B3F70">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bookmarkEnd w:id="0"/>
    <w:p w14:paraId="5D7AF080" w14:textId="77777777" w:rsidR="00106C1B" w:rsidRDefault="00106C1B" w:rsidP="005B357E">
      <w:pPr>
        <w:ind w:right="112"/>
        <w:jc w:val="both"/>
        <w:rPr>
          <w:rFonts w:ascii="Arial" w:hAnsi="Arial" w:cs="Arial"/>
        </w:rPr>
      </w:pPr>
    </w:p>
    <w:p w14:paraId="5069593B" w14:textId="77777777" w:rsidR="00AC2552" w:rsidRPr="00646C54" w:rsidRDefault="00AC2552" w:rsidP="005B357E">
      <w:pPr>
        <w:ind w:right="112"/>
        <w:jc w:val="both"/>
        <w:rPr>
          <w:rFonts w:ascii="Arial" w:hAnsi="Arial" w:cs="Arial"/>
        </w:rPr>
      </w:pPr>
    </w:p>
    <w:p w14:paraId="74911A80" w14:textId="30CD7D38" w:rsidR="00FF261C" w:rsidRDefault="004C1CC9" w:rsidP="005B357E">
      <w:pPr>
        <w:tabs>
          <w:tab w:val="left" w:pos="2410"/>
          <w:tab w:val="left" w:pos="7655"/>
          <w:tab w:val="left" w:pos="8222"/>
        </w:tabs>
        <w:ind w:right="112"/>
        <w:jc w:val="both"/>
        <w:rPr>
          <w:rFonts w:ascii="Arial" w:hAnsi="Arial" w:cs="Arial"/>
          <w:sz w:val="22"/>
          <w:szCs w:val="22"/>
        </w:rPr>
      </w:pP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564994C0" w14:textId="77777777" w:rsidR="005C7FA5" w:rsidRDefault="005C7FA5" w:rsidP="005B357E">
      <w:pPr>
        <w:tabs>
          <w:tab w:val="left" w:pos="2410"/>
          <w:tab w:val="left" w:pos="7655"/>
          <w:tab w:val="left" w:pos="8222"/>
        </w:tabs>
        <w:ind w:right="112"/>
        <w:jc w:val="both"/>
        <w:rPr>
          <w:rFonts w:ascii="Arial" w:hAnsi="Arial" w:cs="Arial"/>
          <w:sz w:val="22"/>
          <w:szCs w:val="22"/>
        </w:rPr>
      </w:pPr>
    </w:p>
    <w:p w14:paraId="7DB29A2E" w14:textId="77777777" w:rsidR="00FF261C" w:rsidRPr="00BE2171" w:rsidRDefault="00FF261C" w:rsidP="00D54E64">
      <w:pPr>
        <w:pBdr>
          <w:top w:val="single" w:sz="4" w:space="1" w:color="auto"/>
          <w:left w:val="single" w:sz="4" w:space="4" w:color="auto"/>
          <w:bottom w:val="single" w:sz="4" w:space="1" w:color="auto"/>
          <w:right w:val="single" w:sz="4" w:space="4" w:color="auto"/>
        </w:pBdr>
        <w:shd w:val="clear" w:color="auto" w:fill="FF0000"/>
        <w:ind w:right="112"/>
        <w:jc w:val="both"/>
        <w:rPr>
          <w:rFonts w:ascii="Arial" w:hAnsi="Arial" w:cs="Arial"/>
          <w:b/>
          <w:color w:val="FFFFFF" w:themeColor="background1"/>
        </w:rPr>
      </w:pPr>
      <w:r w:rsidRPr="00BE2171">
        <w:rPr>
          <w:rFonts w:ascii="Arial" w:hAnsi="Arial" w:cs="Arial"/>
          <w:b/>
          <w:color w:val="FFFFFF" w:themeColor="background1"/>
        </w:rPr>
        <w:t>Nachfolgend werden Ergänzungen zum oben angeführten Grundprodukt PENEDER</w:t>
      </w:r>
      <w:r>
        <w:rPr>
          <w:rFonts w:ascii="Arial" w:hAnsi="Arial" w:cs="Arial"/>
          <w:b/>
          <w:color w:val="FFFFFF" w:themeColor="background1"/>
        </w:rPr>
        <w:t>rail</w:t>
      </w:r>
      <w:r w:rsidRPr="00BE2171">
        <w:rPr>
          <w:rFonts w:ascii="Arial" w:hAnsi="Arial" w:cs="Arial"/>
          <w:b/>
          <w:color w:val="FFFFFF" w:themeColor="background1"/>
        </w:rPr>
        <w:t xml:space="preserve"> in Form von Aufzahlungen auf die Grundposition angeführt. </w:t>
      </w:r>
    </w:p>
    <w:p w14:paraId="47D1D650" w14:textId="77777777" w:rsidR="00FF261C" w:rsidRDefault="00FF261C" w:rsidP="00D54E64">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112"/>
        <w:jc w:val="both"/>
        <w:rPr>
          <w:rFonts w:ascii="Arial" w:hAnsi="Arial" w:cs="Arial"/>
        </w:rPr>
      </w:pPr>
      <w:r w:rsidRPr="00BE2171">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in im Preis der Aufzahlungsposition eingerechnet. Dies gilt ebenso für alle erforderlichen zusätzlichen Einlegeteile in den Türkorpus wie z.B. Leerverrohrungen für elektromechanisches Schloss, Reed-Kontakte etc.</w:t>
      </w:r>
    </w:p>
    <w:p w14:paraId="5817A1CA" w14:textId="77777777" w:rsidR="00D54E64" w:rsidRPr="00BE2171" w:rsidRDefault="00D54E64" w:rsidP="00D54E64">
      <w:pPr>
        <w:tabs>
          <w:tab w:val="left" w:pos="2410"/>
          <w:tab w:val="left" w:pos="7655"/>
          <w:tab w:val="left" w:pos="8222"/>
        </w:tabs>
        <w:ind w:right="112"/>
        <w:jc w:val="both"/>
        <w:rPr>
          <w:rFonts w:ascii="Arial" w:hAnsi="Arial" w:cs="Arial"/>
        </w:rPr>
      </w:pPr>
    </w:p>
    <w:p w14:paraId="1DA69D59" w14:textId="77777777" w:rsidR="005A4B3C" w:rsidRPr="00BE2171" w:rsidRDefault="005A4B3C" w:rsidP="00223FCF">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113" w:hanging="720"/>
        <w:jc w:val="both"/>
        <w:rPr>
          <w:rFonts w:cs="Arial"/>
        </w:rPr>
      </w:pPr>
      <w:r w:rsidRPr="00BE2171">
        <w:rPr>
          <w:rFonts w:cs="Arial"/>
        </w:rPr>
        <w:t>Besondere Anforderungen</w:t>
      </w:r>
    </w:p>
    <w:p w14:paraId="1BEF2671" w14:textId="77777777" w:rsidR="005A4B3C" w:rsidRPr="00D43E15" w:rsidRDefault="005A4B3C" w:rsidP="005B357E">
      <w:pPr>
        <w:pStyle w:val="berschrift1"/>
        <w:tabs>
          <w:tab w:val="left" w:pos="5670"/>
        </w:tabs>
        <w:ind w:right="112"/>
        <w:jc w:val="both"/>
        <w:rPr>
          <w:rFonts w:cs="Arial"/>
        </w:rPr>
      </w:pPr>
      <w:r w:rsidRPr="00D43E15">
        <w:rPr>
          <w:rFonts w:cs="Arial"/>
        </w:rPr>
        <w:t>Aufzahlung (Az) für Ausführung als Rauchschutztüre Sa (Kaltrauch)</w:t>
      </w:r>
    </w:p>
    <w:p w14:paraId="40A27EFD" w14:textId="77777777" w:rsidR="00E5093C" w:rsidRPr="00E5093C" w:rsidRDefault="005A4B3C" w:rsidP="005B357E">
      <w:pPr>
        <w:autoSpaceDE w:val="0"/>
        <w:autoSpaceDN w:val="0"/>
        <w:adjustRightInd w:val="0"/>
        <w:ind w:right="112"/>
        <w:jc w:val="both"/>
        <w:rPr>
          <w:rFonts w:ascii="Arial" w:hAnsi="Arial" w:cs="Arial"/>
        </w:rPr>
      </w:pPr>
      <w:r w:rsidRPr="00D43E15">
        <w:rPr>
          <w:rFonts w:ascii="Arial" w:hAnsi="Arial" w:cs="Arial"/>
        </w:rPr>
        <w:t xml:space="preserve">Ausführung Rauchschutz entsprechend ÖNORM EN 1634-3 für Rauch in Umgebungstemperatur („Kaltrauch“) durch Rauchschutz-Lippendichtung dreiseitig umlaufend. Ausführung Selbstschließung mit Gegengewicht, gleichbleibende Schließgeschwindigkeit durch Lamellendämpfer. </w:t>
      </w:r>
      <w:r w:rsidR="00E5093C" w:rsidRPr="00E5093C">
        <w:rPr>
          <w:rFonts w:ascii="Arial" w:hAnsi="Arial" w:cs="Arial"/>
        </w:rPr>
        <w:t>Boden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p>
    <w:p w14:paraId="34EE83C2" w14:textId="77777777" w:rsidR="005A4B3C" w:rsidRPr="00D43E15" w:rsidRDefault="005A4B3C" w:rsidP="005B357E">
      <w:pPr>
        <w:ind w:right="112"/>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3D4166C5" w14:textId="77777777" w:rsidR="005A4B3C" w:rsidRPr="00D43E15" w:rsidRDefault="005A4B3C" w:rsidP="005B357E">
      <w:pPr>
        <w:ind w:right="112"/>
        <w:jc w:val="both"/>
        <w:rPr>
          <w:rFonts w:ascii="Arial" w:hAnsi="Arial" w:cs="Arial"/>
        </w:rPr>
      </w:pPr>
    </w:p>
    <w:p w14:paraId="11105D60" w14:textId="77777777" w:rsidR="005A4B3C" w:rsidRPr="00D43E15" w:rsidRDefault="005A4B3C" w:rsidP="005B357E">
      <w:pPr>
        <w:ind w:right="112"/>
        <w:jc w:val="both"/>
        <w:rPr>
          <w:rFonts w:ascii="Arial" w:hAnsi="Arial" w:cs="Arial"/>
        </w:rPr>
      </w:pPr>
      <w:r w:rsidRPr="00D43E15">
        <w:rPr>
          <w:rFonts w:ascii="Arial" w:hAnsi="Arial" w:cs="Arial"/>
        </w:rPr>
        <w:t>.............. ST               EP ..............................                GP   ..............................</w:t>
      </w:r>
    </w:p>
    <w:p w14:paraId="3BDADC21" w14:textId="77777777" w:rsidR="005A4B3C" w:rsidRPr="00D43E15" w:rsidRDefault="005A4B3C" w:rsidP="005B357E">
      <w:pPr>
        <w:pStyle w:val="berschrift1"/>
        <w:tabs>
          <w:tab w:val="left" w:pos="5670"/>
        </w:tabs>
        <w:ind w:right="112"/>
        <w:jc w:val="both"/>
        <w:rPr>
          <w:rFonts w:cs="Arial"/>
        </w:rPr>
      </w:pPr>
      <w:r w:rsidRPr="00D43E15">
        <w:rPr>
          <w:rFonts w:cs="Arial"/>
        </w:rPr>
        <w:t>Aufzahlung (Az) für Ausführung als Rauchschutztüre S</w:t>
      </w:r>
      <w:r w:rsidRPr="00D43E15">
        <w:rPr>
          <w:rFonts w:cs="Arial"/>
          <w:vertAlign w:val="subscript"/>
        </w:rPr>
        <w:t>200</w:t>
      </w:r>
      <w:r w:rsidRPr="00D43E15">
        <w:rPr>
          <w:rFonts w:cs="Arial"/>
        </w:rPr>
        <w:t xml:space="preserve"> (Heißrauch)</w:t>
      </w:r>
    </w:p>
    <w:p w14:paraId="563BB6ED" w14:textId="77777777" w:rsidR="00E5093C" w:rsidRPr="00E5093C" w:rsidRDefault="005A4B3C" w:rsidP="005B357E">
      <w:pPr>
        <w:autoSpaceDE w:val="0"/>
        <w:autoSpaceDN w:val="0"/>
        <w:adjustRightInd w:val="0"/>
        <w:ind w:right="112"/>
        <w:jc w:val="both"/>
        <w:rPr>
          <w:rFonts w:ascii="Arial" w:hAnsi="Arial" w:cs="Arial"/>
        </w:rPr>
      </w:pPr>
      <w:r w:rsidRPr="00E5093C">
        <w:rPr>
          <w:rFonts w:ascii="Arial" w:hAnsi="Arial" w:cs="Arial"/>
        </w:rPr>
        <w:t>Ausführung Rauchschutz entsprechend ÖNORM EN 1634-3 für Rauch bis 200 Grad Celsius („Heißrauch“) durch Rauchschutz-Lippendichtung dreiseitig umlaufend. Ausführung Selbstschließung mit Gegengewicht,</w:t>
      </w:r>
      <w:r w:rsidR="00E5093C">
        <w:rPr>
          <w:rFonts w:ascii="Arial" w:hAnsi="Arial" w:cs="Arial"/>
        </w:rPr>
        <w:t xml:space="preserve"> </w:t>
      </w:r>
      <w:r w:rsidRPr="00E5093C">
        <w:rPr>
          <w:rFonts w:ascii="Arial" w:hAnsi="Arial" w:cs="Arial"/>
        </w:rPr>
        <w:t>gleichbleibende Schließgeschwindigkeit durch Lamellendämpfer.</w:t>
      </w:r>
      <w:r w:rsidR="00E5093C" w:rsidRPr="00E5093C">
        <w:rPr>
          <w:rFonts w:ascii="Arial" w:hAnsi="Arial" w:cs="Arial"/>
        </w:rPr>
        <w:t xml:space="preserve"> </w:t>
      </w:r>
      <w:r w:rsidR="00E5093C" w:rsidRPr="00E5093C">
        <w:rPr>
          <w:rFonts w:ascii="Arial" w:hAnsi="Arial" w:cs="Arial"/>
          <w:b/>
        </w:rPr>
        <w:t>Achtung:</w:t>
      </w:r>
      <w:r w:rsidR="00E5093C" w:rsidRPr="00E5093C">
        <w:rPr>
          <w:rFonts w:ascii="Arial" w:hAnsi="Arial" w:cs="Arial"/>
        </w:rPr>
        <w:t xml:space="preserve"> </w:t>
      </w:r>
      <w:proofErr w:type="spellStart"/>
      <w:r w:rsidR="00E5093C" w:rsidRPr="00E5093C">
        <w:rPr>
          <w:rFonts w:ascii="Arial" w:hAnsi="Arial" w:cs="Arial"/>
        </w:rPr>
        <w:t>Torgröße</w:t>
      </w:r>
      <w:proofErr w:type="spellEnd"/>
      <w:r w:rsidR="00E5093C" w:rsidRPr="00E5093C">
        <w:rPr>
          <w:rFonts w:ascii="Arial" w:hAnsi="Arial" w:cs="Arial"/>
        </w:rPr>
        <w:t xml:space="preserve"> reduziert sich auf 6.940 x 4.920 mm</w:t>
      </w:r>
      <w:r w:rsidR="00E5093C">
        <w:rPr>
          <w:rFonts w:ascii="Arial" w:hAnsi="Arial" w:cs="Arial"/>
        </w:rPr>
        <w:t>, maximale Torblattfläche 34,14</w:t>
      </w:r>
      <w:r w:rsidR="00C05873">
        <w:rPr>
          <w:rFonts w:ascii="Arial" w:hAnsi="Arial" w:cs="Arial"/>
        </w:rPr>
        <w:t xml:space="preserve"> </w:t>
      </w:r>
      <w:r w:rsidR="00E5093C">
        <w:rPr>
          <w:rFonts w:ascii="Arial" w:hAnsi="Arial" w:cs="Arial"/>
        </w:rPr>
        <w:t xml:space="preserve">m². </w:t>
      </w:r>
      <w:r w:rsidR="00E5093C" w:rsidRPr="00E5093C">
        <w:rPr>
          <w:rFonts w:ascii="Arial" w:hAnsi="Arial" w:cs="Arial"/>
        </w:rPr>
        <w:t>Boden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p>
    <w:p w14:paraId="4BE5933D" w14:textId="77777777" w:rsidR="005A4B3C" w:rsidRPr="00D43E15" w:rsidRDefault="005A4B3C" w:rsidP="005B357E">
      <w:pPr>
        <w:ind w:right="112"/>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414E6FA4" w14:textId="77777777" w:rsidR="005A4B3C" w:rsidRPr="00D43E15" w:rsidRDefault="005A4B3C" w:rsidP="005B357E">
      <w:pPr>
        <w:ind w:right="112"/>
        <w:jc w:val="both"/>
        <w:rPr>
          <w:rFonts w:ascii="Arial" w:hAnsi="Arial" w:cs="Arial"/>
        </w:rPr>
      </w:pPr>
    </w:p>
    <w:p w14:paraId="791DB04E" w14:textId="77777777" w:rsidR="005A4B3C" w:rsidRPr="00D43E15" w:rsidRDefault="005A4B3C" w:rsidP="005B357E">
      <w:pPr>
        <w:ind w:right="112"/>
        <w:jc w:val="both"/>
        <w:rPr>
          <w:rFonts w:ascii="Arial" w:hAnsi="Arial" w:cs="Arial"/>
        </w:rPr>
      </w:pPr>
      <w:r w:rsidRPr="00D43E15">
        <w:rPr>
          <w:rFonts w:ascii="Arial" w:hAnsi="Arial" w:cs="Arial"/>
        </w:rPr>
        <w:t>.............. ST               EP ..............................                GP   ..............................</w:t>
      </w:r>
    </w:p>
    <w:p w14:paraId="0301965A" w14:textId="77777777" w:rsidR="005A4B3C" w:rsidRPr="00D43E15" w:rsidRDefault="005A4B3C" w:rsidP="005B357E">
      <w:pPr>
        <w:ind w:right="112"/>
        <w:jc w:val="both"/>
        <w:rPr>
          <w:rFonts w:ascii="Arial" w:hAnsi="Arial" w:cs="Arial"/>
        </w:rPr>
      </w:pPr>
    </w:p>
    <w:p w14:paraId="6EF1B177" w14:textId="77777777" w:rsidR="005A4B3C" w:rsidRPr="00BE2171" w:rsidRDefault="005A4B3C" w:rsidP="005B357E">
      <w:pPr>
        <w:pStyle w:val="berschrift1"/>
        <w:tabs>
          <w:tab w:val="left" w:pos="5670"/>
        </w:tabs>
        <w:ind w:right="112"/>
        <w:jc w:val="both"/>
        <w:rPr>
          <w:rFonts w:cs="Arial"/>
        </w:rPr>
      </w:pPr>
      <w:r w:rsidRPr="00BE2171">
        <w:rPr>
          <w:rFonts w:cs="Arial"/>
        </w:rPr>
        <w:t>Aufzahlung (Az) für im Torblatt integrierte Flucht-</w:t>
      </w:r>
      <w:r w:rsidR="009D3F33" w:rsidRPr="00BE2171">
        <w:rPr>
          <w:rFonts w:cs="Arial"/>
        </w:rPr>
        <w:t>Drehtür</w:t>
      </w:r>
    </w:p>
    <w:p w14:paraId="493219F8" w14:textId="77777777" w:rsidR="005A4B3C" w:rsidRPr="00BE2171" w:rsidRDefault="005A4B3C" w:rsidP="005B357E">
      <w:pPr>
        <w:ind w:right="112"/>
        <w:jc w:val="both"/>
        <w:rPr>
          <w:rFonts w:ascii="Arial" w:hAnsi="Arial" w:cs="Arial"/>
        </w:rPr>
      </w:pPr>
      <w:r w:rsidRPr="00BE2171">
        <w:rPr>
          <w:rFonts w:ascii="Arial" w:hAnsi="Arial" w:cs="Arial"/>
        </w:rPr>
        <w:t xml:space="preserve">Um bei geschlossenem </w:t>
      </w:r>
      <w:r w:rsidR="00DB4C7B">
        <w:rPr>
          <w:rFonts w:ascii="Arial" w:hAnsi="Arial" w:cs="Arial"/>
        </w:rPr>
        <w:t>Schiebetor</w:t>
      </w:r>
      <w:r w:rsidRPr="00BE2171">
        <w:rPr>
          <w:rFonts w:ascii="Arial" w:hAnsi="Arial" w:cs="Arial"/>
        </w:rPr>
        <w:t xml:space="preserve"> eine Fluchtmöglichkeit zu haben wird eine Drehtür in gleicher Schutzkategorie des Tores in das Torblatt integriert. Die Fluchttüre wird im Standard mit einem Panikbeschlag nach EN179 ausgestattet. Ausführung entsprechend ÖNORM EN179 (Notausgangsverschlüsse mit Drücker oder Stoß</w:t>
      </w:r>
      <w:r w:rsidRPr="00BE2171">
        <w:rPr>
          <w:rFonts w:ascii="Arial" w:hAnsi="Arial" w:cs="Arial"/>
        </w:rPr>
        <w:softHyphen/>
        <w:t xml:space="preserve">platte) </w:t>
      </w:r>
      <w:r w:rsidRPr="00BE2171">
        <w:rPr>
          <w:rFonts w:ascii="Arial" w:hAnsi="Arial" w:cs="Arial"/>
        </w:rPr>
        <w:lastRenderedPageBreak/>
        <w:t>geprüft als zugelassene Fluchttüre.</w:t>
      </w:r>
      <w:r w:rsidRPr="00BE2171">
        <w:rPr>
          <w:rFonts w:ascii="Arial" w:hAnsi="Arial" w:cs="Arial"/>
          <w:i/>
          <w:iCs/>
        </w:rPr>
        <w:t xml:space="preserve"> </w:t>
      </w:r>
      <w:r w:rsidRPr="00BE2171">
        <w:rPr>
          <w:rFonts w:ascii="Arial" w:hAnsi="Arial" w:cs="Arial"/>
        </w:rPr>
        <w:t xml:space="preserve">Die Tür ist innen mit einem Drücker und außen mit </w:t>
      </w:r>
      <w:r w:rsidR="00C05873">
        <w:rPr>
          <w:rFonts w:ascii="Arial" w:hAnsi="Arial" w:cs="Arial"/>
        </w:rPr>
        <w:t>einem feststehenden Knopf ausge</w:t>
      </w:r>
      <w:r w:rsidRPr="00BE2171">
        <w:rPr>
          <w:rFonts w:ascii="Arial" w:hAnsi="Arial" w:cs="Arial"/>
        </w:rPr>
        <w:t xml:space="preserve">stattet. Die abgesperrte Tür kann von </w:t>
      </w:r>
      <w:r w:rsidRPr="00DE244B">
        <w:rPr>
          <w:rFonts w:ascii="Arial" w:hAnsi="Arial" w:cs="Arial"/>
        </w:rPr>
        <w:t>innen immer üb</w:t>
      </w:r>
      <w:r w:rsidR="00C05873" w:rsidRPr="00DE244B">
        <w:rPr>
          <w:rFonts w:ascii="Arial" w:hAnsi="Arial" w:cs="Arial"/>
        </w:rPr>
        <w:t xml:space="preserve">er die Anti-Panikfunktion geöffnet werden </w:t>
      </w:r>
      <w:r w:rsidRPr="00DE244B">
        <w:rPr>
          <w:rFonts w:ascii="Arial" w:hAnsi="Arial" w:cs="Arial"/>
        </w:rPr>
        <w:t>- von außen nur mit einem Schlüssel. Eine Änderung des Drückerbeschlags auf C-Form oder U-Form ist einzurechnen. Alle erforderlichen Änderungen in Füllung, Einlegeteilen zur Erreichung sind in die Aufpreis Position einzurechnen</w:t>
      </w:r>
    </w:p>
    <w:p w14:paraId="221B13B1" w14:textId="77777777" w:rsidR="005A4B3C" w:rsidRPr="00BE2171" w:rsidRDefault="005A4B3C" w:rsidP="005B357E">
      <w:pPr>
        <w:ind w:right="112"/>
        <w:jc w:val="both"/>
        <w:rPr>
          <w:rFonts w:ascii="Arial" w:hAnsi="Arial" w:cs="Arial"/>
        </w:rPr>
      </w:pPr>
    </w:p>
    <w:p w14:paraId="03CF238E" w14:textId="77777777" w:rsidR="005A4B3C" w:rsidRPr="00BE2171" w:rsidRDefault="005A4B3C" w:rsidP="005B357E">
      <w:pPr>
        <w:ind w:right="112"/>
        <w:jc w:val="both"/>
        <w:rPr>
          <w:rFonts w:ascii="Arial" w:hAnsi="Arial" w:cs="Arial"/>
        </w:rPr>
      </w:pPr>
      <w:r w:rsidRPr="00BE2171">
        <w:rPr>
          <w:rFonts w:ascii="Arial" w:hAnsi="Arial" w:cs="Arial"/>
        </w:rPr>
        <w:t>Alle erforderlichen Änderungen in Füllung, Einlegeteilen sind in die Aufpreis Position einzurechnen</w:t>
      </w:r>
    </w:p>
    <w:p w14:paraId="3C939F2E" w14:textId="77777777" w:rsidR="005A4B3C" w:rsidRPr="00BE2171" w:rsidRDefault="005A4B3C" w:rsidP="005B357E">
      <w:pPr>
        <w:ind w:right="112"/>
        <w:jc w:val="both"/>
        <w:rPr>
          <w:rFonts w:ascii="Arial" w:hAnsi="Arial" w:cs="Arial"/>
        </w:rPr>
      </w:pPr>
    </w:p>
    <w:p w14:paraId="064E8214" w14:textId="77777777" w:rsidR="005A4B3C" w:rsidRPr="00BE2171" w:rsidRDefault="005A4B3C" w:rsidP="005B357E">
      <w:pPr>
        <w:ind w:right="112"/>
        <w:jc w:val="both"/>
        <w:rPr>
          <w:rFonts w:ascii="Arial" w:hAnsi="Arial" w:cs="Arial"/>
        </w:rPr>
      </w:pPr>
      <w:r w:rsidRPr="00BE2171">
        <w:rPr>
          <w:rFonts w:ascii="Arial" w:hAnsi="Arial" w:cs="Arial"/>
        </w:rPr>
        <w:t>.............. ST               EP ..............................                GP   ..............................</w:t>
      </w:r>
    </w:p>
    <w:p w14:paraId="0CE0EEFE" w14:textId="77777777" w:rsidR="00847193" w:rsidRPr="00D43E15" w:rsidRDefault="00847193" w:rsidP="00847193">
      <w:pPr>
        <w:pStyle w:val="berschrift1"/>
        <w:tabs>
          <w:tab w:val="left" w:pos="5670"/>
        </w:tabs>
        <w:ind w:right="253"/>
        <w:jc w:val="both"/>
        <w:rPr>
          <w:rFonts w:cs="Arial"/>
        </w:rPr>
      </w:pPr>
      <w:r w:rsidRPr="00D43E15">
        <w:rPr>
          <w:rFonts w:cs="Arial"/>
        </w:rPr>
        <w:t xml:space="preserve">Aufzahlung (Az) für Ausführung </w:t>
      </w:r>
      <w:r>
        <w:rPr>
          <w:rFonts w:cs="Arial"/>
        </w:rPr>
        <w:t>mit einem elektrischen Antrieb</w:t>
      </w:r>
    </w:p>
    <w:p w14:paraId="2C3D42D1" w14:textId="77777777" w:rsidR="00847193" w:rsidRPr="00E5093C" w:rsidRDefault="00847193" w:rsidP="00847193">
      <w:pPr>
        <w:autoSpaceDE w:val="0"/>
        <w:autoSpaceDN w:val="0"/>
        <w:adjustRightInd w:val="0"/>
        <w:ind w:right="593"/>
        <w:rPr>
          <w:rFonts w:ascii="Arial" w:hAnsi="Arial" w:cs="Arial"/>
        </w:rPr>
      </w:pPr>
      <w:r w:rsidRPr="00D43E15">
        <w:rPr>
          <w:rFonts w:ascii="Arial" w:hAnsi="Arial" w:cs="Arial"/>
        </w:rPr>
        <w:t xml:space="preserve">Ausführung </w:t>
      </w:r>
      <w:r>
        <w:rPr>
          <w:rFonts w:ascii="Arial" w:hAnsi="Arial" w:cs="Arial"/>
        </w:rPr>
        <w:t xml:space="preserve">der Toranlage mit einem integrierten elektrischen Antrieb auf Riemen- oder Spindelbasis samt zugehöriger interner Sensoren und Verdrahtungen., z.B. PENEDER S4000f oder S4000f-XL. </w:t>
      </w:r>
      <w:r w:rsidRPr="00006C33">
        <w:rPr>
          <w:rFonts w:ascii="Arial" w:hAnsi="Arial" w:cs="Arial"/>
        </w:rPr>
        <w:t>Steuerung ohne Selbsthaltung („Totmannbetrieb“).</w:t>
      </w:r>
      <w:r>
        <w:rPr>
          <w:rFonts w:ascii="Arial" w:hAnsi="Arial" w:cs="Arial"/>
        </w:rPr>
        <w:t xml:space="preserve"> 1 Stück</w:t>
      </w:r>
      <w:r w:rsidRPr="00006C33">
        <w:rPr>
          <w:rFonts w:ascii="Arial" w:hAnsi="Arial" w:cs="Arial"/>
        </w:rPr>
        <w:t xml:space="preserve"> 3-fach Taster A</w:t>
      </w:r>
      <w:r>
        <w:rPr>
          <w:rFonts w:ascii="Arial" w:hAnsi="Arial" w:cs="Arial"/>
        </w:rPr>
        <w:t>ufputz</w:t>
      </w:r>
      <w:r w:rsidRPr="00006C33">
        <w:rPr>
          <w:rFonts w:ascii="Arial" w:hAnsi="Arial" w:cs="Arial"/>
        </w:rPr>
        <w:t xml:space="preserve"> mit mindestens 10 m langem Verbindungskabel. (Darüber hinaus wird</w:t>
      </w:r>
      <w:r>
        <w:rPr>
          <w:rFonts w:ascii="Arial" w:hAnsi="Arial" w:cs="Arial"/>
        </w:rPr>
        <w:t xml:space="preserve"> </w:t>
      </w:r>
      <w:r w:rsidRPr="00006C33">
        <w:rPr>
          <w:rFonts w:ascii="Arial" w:hAnsi="Arial" w:cs="Arial"/>
        </w:rPr>
        <w:t>Kabellänge so bestimmt, das bei einflügeligen Toren oder Teleskopschiebetoren der Taster neben</w:t>
      </w:r>
      <w:r>
        <w:rPr>
          <w:rFonts w:ascii="Arial" w:hAnsi="Arial" w:cs="Arial"/>
        </w:rPr>
        <w:t xml:space="preserve"> </w:t>
      </w:r>
      <w:r w:rsidRPr="00006C33">
        <w:rPr>
          <w:rFonts w:ascii="Arial" w:hAnsi="Arial" w:cs="Arial"/>
        </w:rPr>
        <w:t>Einlaufprofil ca. 1m über FOK montiert werden kann, inkl. 1m Reservelänge. Bei zweiflügeligen Toren</w:t>
      </w:r>
      <w:r>
        <w:rPr>
          <w:rFonts w:ascii="Arial" w:hAnsi="Arial" w:cs="Arial"/>
        </w:rPr>
        <w:t xml:space="preserve"> </w:t>
      </w:r>
      <w:r w:rsidRPr="00006C33">
        <w:rPr>
          <w:rFonts w:ascii="Arial" w:hAnsi="Arial" w:cs="Arial"/>
        </w:rPr>
        <w:t>wird die Lage des Tasters hinter dem geöffneten Torflügel angenommen; zusätzliches</w:t>
      </w:r>
      <w:r>
        <w:rPr>
          <w:rFonts w:ascii="Arial" w:hAnsi="Arial" w:cs="Arial"/>
        </w:rPr>
        <w:t xml:space="preserve"> </w:t>
      </w:r>
      <w:r w:rsidRPr="00006C33">
        <w:rPr>
          <w:rFonts w:ascii="Arial" w:hAnsi="Arial" w:cs="Arial"/>
        </w:rPr>
        <w:t>Verbindungskabel zwischen den Antrieben zur Synchronisation)</w:t>
      </w:r>
      <w:r>
        <w:rPr>
          <w:rFonts w:ascii="Arial" w:hAnsi="Arial" w:cs="Arial"/>
        </w:rPr>
        <w:t xml:space="preserve"> </w:t>
      </w:r>
      <w:r w:rsidRPr="00006C33">
        <w:rPr>
          <w:rFonts w:ascii="Arial" w:hAnsi="Arial" w:cs="Arial"/>
        </w:rPr>
        <w:t>Kunststoffkabelkanal 20/20 weiß, Länge entsprechend der Kabellänge.</w:t>
      </w:r>
      <w:r>
        <w:rPr>
          <w:rFonts w:ascii="Arial" w:hAnsi="Arial" w:cs="Arial"/>
        </w:rPr>
        <w:t xml:space="preserve"> Elektrische Gehtürsicherung bei eingebauten Gehtüren.</w:t>
      </w:r>
    </w:p>
    <w:p w14:paraId="45391CC6" w14:textId="77777777" w:rsidR="00847193" w:rsidRPr="00D43E15" w:rsidRDefault="00847193" w:rsidP="00847193">
      <w:pPr>
        <w:ind w:right="59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3B11B165" w14:textId="77777777" w:rsidR="00847193" w:rsidRPr="00D43E15" w:rsidRDefault="00847193" w:rsidP="00847193">
      <w:pPr>
        <w:ind w:right="253"/>
        <w:jc w:val="both"/>
        <w:rPr>
          <w:rFonts w:ascii="Arial" w:hAnsi="Arial" w:cs="Arial"/>
        </w:rPr>
      </w:pPr>
    </w:p>
    <w:p w14:paraId="30CF44E3" w14:textId="77777777" w:rsidR="00847193" w:rsidRPr="00D43E15" w:rsidRDefault="00847193" w:rsidP="00847193">
      <w:pPr>
        <w:ind w:right="253"/>
        <w:jc w:val="both"/>
        <w:rPr>
          <w:rFonts w:ascii="Arial" w:hAnsi="Arial" w:cs="Arial"/>
        </w:rPr>
      </w:pPr>
      <w:r w:rsidRPr="00D43E15">
        <w:rPr>
          <w:rFonts w:ascii="Arial" w:hAnsi="Arial" w:cs="Arial"/>
        </w:rPr>
        <w:t>.............. ST               EP ..............................                GP   ..............................</w:t>
      </w:r>
    </w:p>
    <w:p w14:paraId="1A928019" w14:textId="77777777" w:rsidR="005A4B3C" w:rsidRPr="00BE2171" w:rsidRDefault="005A4B3C" w:rsidP="005B357E">
      <w:pPr>
        <w:ind w:right="112"/>
        <w:jc w:val="both"/>
        <w:rPr>
          <w:rFonts w:ascii="Arial" w:hAnsi="Arial" w:cs="Arial"/>
        </w:rPr>
      </w:pPr>
    </w:p>
    <w:p w14:paraId="01490B70" w14:textId="77777777" w:rsidR="005A4B3C" w:rsidRPr="00BE2171" w:rsidRDefault="005A4B3C" w:rsidP="00223FCF">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112" w:hanging="720"/>
        <w:jc w:val="both"/>
        <w:rPr>
          <w:rFonts w:cs="Arial"/>
        </w:rPr>
      </w:pPr>
      <w:r w:rsidRPr="00BE2171">
        <w:rPr>
          <w:rFonts w:cs="Arial"/>
        </w:rPr>
        <w:t>Allgemeine Erweiterungen</w:t>
      </w:r>
    </w:p>
    <w:p w14:paraId="6A487EAF" w14:textId="77777777" w:rsidR="00223FCF" w:rsidRPr="00D43E15" w:rsidRDefault="00223FCF" w:rsidP="00223FCF">
      <w:pPr>
        <w:pStyle w:val="berschrift1"/>
        <w:tabs>
          <w:tab w:val="left" w:pos="5670"/>
        </w:tabs>
        <w:ind w:right="253"/>
        <w:jc w:val="both"/>
        <w:rPr>
          <w:rFonts w:cs="Arial"/>
        </w:rPr>
      </w:pPr>
      <w:r w:rsidRPr="00D43E15">
        <w:rPr>
          <w:rFonts w:cs="Arial"/>
        </w:rPr>
        <w:t>Aufzahlung (Az) für Ausführung mit Freilaufeinrichtung</w:t>
      </w:r>
    </w:p>
    <w:p w14:paraId="7A30E5D9" w14:textId="77777777" w:rsidR="00223FCF" w:rsidRPr="00D43E15" w:rsidRDefault="00223FCF" w:rsidP="00223FCF">
      <w:pPr>
        <w:ind w:right="253"/>
        <w:jc w:val="both"/>
        <w:rPr>
          <w:rFonts w:ascii="Arial" w:hAnsi="Arial" w:cs="Arial"/>
        </w:rPr>
      </w:pPr>
      <w:r>
        <w:rPr>
          <w:rFonts w:ascii="Arial" w:hAnsi="Arial" w:cs="Arial"/>
        </w:rPr>
        <w:t>Die Freilaufeinrichtung wird innerhalb der Laufschiene befestigt und sorgt für die Möglichkeit der Torblattbewegung ohne das Schließgewicht mitbewegen zu müssen. Über eine Mitnehmerkonstruktion wird bei Auslösen der Schließbewegung das Torblatt eingeklinkt und vom Schließgewicht sicher geschlossen.</w:t>
      </w:r>
    </w:p>
    <w:p w14:paraId="40EEBF2D" w14:textId="77777777" w:rsidR="00223FCF" w:rsidRPr="00D43E15" w:rsidRDefault="00223FCF" w:rsidP="00223FCF">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2228F93E" w14:textId="77777777" w:rsidR="00223FCF" w:rsidRPr="00D43E15" w:rsidRDefault="00223FCF" w:rsidP="00223FCF">
      <w:pPr>
        <w:ind w:right="253"/>
        <w:jc w:val="both"/>
        <w:rPr>
          <w:rFonts w:ascii="Arial" w:hAnsi="Arial" w:cs="Arial"/>
        </w:rPr>
      </w:pPr>
    </w:p>
    <w:p w14:paraId="18EE7579" w14:textId="77777777" w:rsidR="00223FCF" w:rsidRPr="00D43E15" w:rsidRDefault="00223FCF" w:rsidP="00223FCF">
      <w:pPr>
        <w:ind w:right="253"/>
        <w:jc w:val="both"/>
        <w:rPr>
          <w:rFonts w:ascii="Arial" w:hAnsi="Arial" w:cs="Arial"/>
        </w:rPr>
      </w:pPr>
      <w:r w:rsidRPr="00D43E15">
        <w:rPr>
          <w:rFonts w:ascii="Arial" w:hAnsi="Arial" w:cs="Arial"/>
        </w:rPr>
        <w:t>.............. ST               EP ..............................                GP   ..............................</w:t>
      </w:r>
    </w:p>
    <w:p w14:paraId="0F1D7468" w14:textId="77777777" w:rsidR="00223FCF" w:rsidRDefault="00223FCF" w:rsidP="00223FCF">
      <w:pPr>
        <w:ind w:right="253"/>
        <w:jc w:val="both"/>
        <w:rPr>
          <w:rFonts w:ascii="Arial" w:hAnsi="Arial" w:cs="Arial"/>
        </w:rPr>
      </w:pPr>
    </w:p>
    <w:p w14:paraId="78077E43" w14:textId="77777777" w:rsidR="00223FCF" w:rsidRPr="00D43E15" w:rsidRDefault="00223FCF" w:rsidP="00223FCF">
      <w:pPr>
        <w:pStyle w:val="berschrift1"/>
        <w:tabs>
          <w:tab w:val="left" w:pos="5670"/>
        </w:tabs>
        <w:ind w:right="253"/>
        <w:jc w:val="both"/>
        <w:rPr>
          <w:rFonts w:cs="Arial"/>
        </w:rPr>
      </w:pPr>
      <w:r w:rsidRPr="00D43E15">
        <w:rPr>
          <w:rFonts w:cs="Arial"/>
        </w:rPr>
        <w:t xml:space="preserve">Aufzahlung (Az) für Ausführung mit </w:t>
      </w:r>
      <w:r>
        <w:rPr>
          <w:rFonts w:cs="Arial"/>
        </w:rPr>
        <w:t>einer automatischen Ausfahrtsklappe / Nischenklappe</w:t>
      </w:r>
    </w:p>
    <w:p w14:paraId="5283D14A" w14:textId="77777777" w:rsidR="00223FCF" w:rsidRPr="00D43E15" w:rsidRDefault="00223FCF" w:rsidP="00223FCF">
      <w:pPr>
        <w:ind w:right="253"/>
        <w:jc w:val="both"/>
        <w:rPr>
          <w:rFonts w:ascii="Arial" w:hAnsi="Arial" w:cs="Arial"/>
        </w:rPr>
      </w:pPr>
      <w:r>
        <w:rPr>
          <w:rFonts w:ascii="Arial" w:hAnsi="Arial" w:cs="Arial"/>
        </w:rPr>
        <w:t>Das Torblatt wird im geöffneten Zustand hinter einer automatischen Klappe gelagert. Diese verhindert weitgehend das Ablagern von Abfall und Manipulation durch Dritte.</w:t>
      </w:r>
    </w:p>
    <w:p w14:paraId="2600F4F4" w14:textId="77777777" w:rsidR="00223FCF" w:rsidRPr="00D43E15" w:rsidRDefault="00223FCF" w:rsidP="00223FCF">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0DC1EBCB" w14:textId="77777777" w:rsidR="00223FCF" w:rsidRPr="00D43E15" w:rsidRDefault="00223FCF" w:rsidP="00223FCF">
      <w:pPr>
        <w:ind w:right="253"/>
        <w:jc w:val="both"/>
        <w:rPr>
          <w:rFonts w:ascii="Arial" w:hAnsi="Arial" w:cs="Arial"/>
        </w:rPr>
      </w:pPr>
    </w:p>
    <w:p w14:paraId="637F723B" w14:textId="77777777" w:rsidR="00223FCF" w:rsidRPr="00D43E15" w:rsidRDefault="00223FCF" w:rsidP="00223FCF">
      <w:pPr>
        <w:ind w:right="253"/>
        <w:jc w:val="both"/>
        <w:rPr>
          <w:rFonts w:ascii="Arial" w:hAnsi="Arial" w:cs="Arial"/>
        </w:rPr>
      </w:pPr>
      <w:r w:rsidRPr="00D43E15">
        <w:rPr>
          <w:rFonts w:ascii="Arial" w:hAnsi="Arial" w:cs="Arial"/>
        </w:rPr>
        <w:t>.............. ST               EP ..............................                GP   ..............................</w:t>
      </w:r>
    </w:p>
    <w:p w14:paraId="2B4E3713" w14:textId="77777777" w:rsidR="00223FCF" w:rsidRDefault="00223FCF" w:rsidP="00223FCF">
      <w:pPr>
        <w:ind w:right="253"/>
        <w:jc w:val="both"/>
        <w:rPr>
          <w:rFonts w:ascii="Arial" w:hAnsi="Arial" w:cs="Arial"/>
        </w:rPr>
      </w:pPr>
    </w:p>
    <w:p w14:paraId="72A38E1E" w14:textId="77777777" w:rsidR="00223FCF" w:rsidRPr="00D43E15" w:rsidRDefault="00223FCF" w:rsidP="00223FCF">
      <w:pPr>
        <w:ind w:right="253"/>
        <w:jc w:val="both"/>
        <w:rPr>
          <w:rFonts w:ascii="Arial" w:hAnsi="Arial" w:cs="Arial"/>
        </w:rPr>
      </w:pPr>
    </w:p>
    <w:p w14:paraId="07901A46" w14:textId="77777777" w:rsidR="00223FCF" w:rsidRPr="00D43E15" w:rsidRDefault="00223FCF" w:rsidP="00223FCF">
      <w:pPr>
        <w:pStyle w:val="berschrift1"/>
        <w:tabs>
          <w:tab w:val="left" w:pos="5670"/>
        </w:tabs>
        <w:ind w:right="253"/>
        <w:jc w:val="both"/>
        <w:rPr>
          <w:rFonts w:cs="Arial"/>
        </w:rPr>
      </w:pPr>
      <w:r>
        <w:rPr>
          <w:noProof/>
          <w:lang w:val="de-AT"/>
        </w:rPr>
        <w:drawing>
          <wp:anchor distT="0" distB="0" distL="114300" distR="114300" simplePos="0" relativeHeight="251664384" behindDoc="0" locked="0" layoutInCell="1" allowOverlap="1" wp14:anchorId="19272E50" wp14:editId="0F28772D">
            <wp:simplePos x="0" y="0"/>
            <wp:positionH relativeFrom="column">
              <wp:posOffset>4617720</wp:posOffset>
            </wp:positionH>
            <wp:positionV relativeFrom="paragraph">
              <wp:posOffset>198120</wp:posOffset>
            </wp:positionV>
            <wp:extent cx="1711960" cy="1079500"/>
            <wp:effectExtent l="0" t="0" r="2540" b="6350"/>
            <wp:wrapSquare wrapText="bothSides"/>
            <wp:docPr id="11"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1711960" cy="1079500"/>
                    </a:xfrm>
                    <a:prstGeom prst="rect">
                      <a:avLst/>
                    </a:prstGeom>
                    <a:noFill/>
                    <a:ln w="3175">
                      <a:noFill/>
                      <a:miter lim="800000"/>
                      <a:headEnd/>
                      <a:tailEnd/>
                    </a:ln>
                  </pic:spPr>
                </pic:pic>
              </a:graphicData>
            </a:graphic>
            <wp14:sizeRelH relativeFrom="page">
              <wp14:pctWidth>0</wp14:pctWidth>
            </wp14:sizeRelH>
            <wp14:sizeRelV relativeFrom="page">
              <wp14:pctHeight>0</wp14:pctHeight>
            </wp14:sizeRelV>
          </wp:anchor>
        </w:drawing>
      </w:r>
      <w:r w:rsidRPr="00D43E15">
        <w:rPr>
          <w:rFonts w:cs="Arial"/>
        </w:rPr>
        <w:t>Aufzahlung (Az) für Ausführung Gegengewicht hinten (umgelenkt)</w:t>
      </w:r>
    </w:p>
    <w:p w14:paraId="3E4CAF32" w14:textId="77777777" w:rsidR="00223FCF" w:rsidRPr="00D43E15" w:rsidRDefault="00223FCF" w:rsidP="00223FCF">
      <w:pPr>
        <w:ind w:right="253"/>
        <w:jc w:val="both"/>
        <w:rPr>
          <w:rFonts w:ascii="Arial" w:hAnsi="Arial" w:cs="Arial"/>
        </w:rPr>
      </w:pPr>
      <w:r>
        <w:rPr>
          <w:rFonts w:ascii="Arial" w:hAnsi="Arial" w:cs="Arial"/>
        </w:rPr>
        <w:t>Adaptierung der Schiebetorkonstruktion mit Verlegung des Schließgewichtes vom Einlaufprofil ein das Nebenschließkantenprofil samt aller erforderlichen Umlenkungen der Seilzüge. Hierdurch kann der erforderliche Platzbedarf für das Einlaufprofil reduziert werden.</w:t>
      </w:r>
    </w:p>
    <w:p w14:paraId="1EE9DABF" w14:textId="77777777" w:rsidR="00223FCF" w:rsidRPr="00D43E15" w:rsidRDefault="00223FCF" w:rsidP="00223FCF">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0C79931A" w14:textId="77777777" w:rsidR="00223FCF" w:rsidRPr="00D43E15" w:rsidRDefault="00223FCF" w:rsidP="00223FCF">
      <w:pPr>
        <w:ind w:right="253"/>
        <w:jc w:val="both"/>
        <w:rPr>
          <w:rFonts w:ascii="Arial" w:hAnsi="Arial" w:cs="Arial"/>
        </w:rPr>
      </w:pPr>
    </w:p>
    <w:p w14:paraId="2F0D0B63" w14:textId="77777777" w:rsidR="00223FCF" w:rsidRPr="00D43E15" w:rsidRDefault="00223FCF" w:rsidP="00223FCF">
      <w:pPr>
        <w:ind w:right="253"/>
        <w:jc w:val="both"/>
        <w:rPr>
          <w:rFonts w:ascii="Arial" w:hAnsi="Arial" w:cs="Arial"/>
        </w:rPr>
      </w:pPr>
      <w:r w:rsidRPr="00D43E15">
        <w:rPr>
          <w:rFonts w:ascii="Arial" w:hAnsi="Arial" w:cs="Arial"/>
        </w:rPr>
        <w:t>.............. ST               EP ..............................                GP   ..............................</w:t>
      </w:r>
    </w:p>
    <w:p w14:paraId="227A9E9F" w14:textId="77777777" w:rsidR="00223FCF" w:rsidRPr="005D1BCD" w:rsidRDefault="00223FCF" w:rsidP="00223FCF">
      <w:pPr>
        <w:pStyle w:val="berschrift1"/>
        <w:tabs>
          <w:tab w:val="left" w:pos="5670"/>
        </w:tabs>
        <w:ind w:right="452"/>
        <w:jc w:val="both"/>
        <w:rPr>
          <w:rFonts w:cs="Arial"/>
        </w:rPr>
      </w:pPr>
      <w:r w:rsidRPr="005D1BCD">
        <w:rPr>
          <w:rFonts w:cs="Arial"/>
        </w:rPr>
        <w:t xml:space="preserve">Aufzahlung (Az) für Verglasung im Türblatt </w:t>
      </w:r>
    </w:p>
    <w:p w14:paraId="55240271" w14:textId="77777777" w:rsidR="00223FCF" w:rsidRPr="005D1BCD" w:rsidRDefault="00223FCF" w:rsidP="00223FCF">
      <w:pPr>
        <w:ind w:right="452"/>
        <w:jc w:val="both"/>
        <w:rPr>
          <w:rFonts w:ascii="Arial" w:hAnsi="Arial" w:cs="Arial"/>
        </w:rPr>
      </w:pPr>
      <w:r w:rsidRPr="005D1BCD">
        <w:rPr>
          <w:rFonts w:ascii="Arial" w:hAnsi="Arial" w:cs="Arial"/>
        </w:rPr>
        <w:t>Werksfertiger Einbau einer Türblattverglasung aus entsprechendem Glas (Feuerschutzglas</w:t>
      </w:r>
      <w:r>
        <w:rPr>
          <w:rFonts w:ascii="Arial" w:hAnsi="Arial" w:cs="Arial"/>
        </w:rPr>
        <w:t>, Innen oder Außeneinsatz</w:t>
      </w:r>
      <w:r w:rsidRPr="005D1BCD">
        <w:rPr>
          <w:rFonts w:ascii="Arial" w:hAnsi="Arial" w:cs="Arial"/>
        </w:rPr>
        <w:t>).</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617E8A3B" w14:textId="77777777" w:rsidR="00223FCF" w:rsidRPr="005D1BCD" w:rsidRDefault="00223FCF" w:rsidP="00223FCF">
      <w:pPr>
        <w:tabs>
          <w:tab w:val="left" w:pos="2410"/>
          <w:tab w:val="left" w:pos="6379"/>
        </w:tabs>
        <w:ind w:right="452"/>
        <w:jc w:val="both"/>
        <w:rPr>
          <w:rFonts w:ascii="Arial" w:hAnsi="Arial" w:cs="Arial"/>
        </w:rPr>
      </w:pPr>
    </w:p>
    <w:p w14:paraId="4E89E9D3" w14:textId="77777777" w:rsidR="00223FCF" w:rsidRPr="00E9263F" w:rsidRDefault="00223FCF" w:rsidP="00223FCF">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1BDC2F2D" w14:textId="77777777" w:rsidR="00223FCF" w:rsidRPr="005D1BCD" w:rsidRDefault="00223FCF" w:rsidP="00223FCF">
      <w:pPr>
        <w:tabs>
          <w:tab w:val="left" w:pos="2410"/>
          <w:tab w:val="left" w:pos="6379"/>
        </w:tabs>
        <w:ind w:right="452"/>
        <w:jc w:val="both"/>
        <w:rPr>
          <w:rFonts w:ascii="Arial" w:hAnsi="Arial" w:cs="Arial"/>
        </w:rPr>
      </w:pPr>
      <w:r w:rsidRPr="005D1BCD">
        <w:rPr>
          <w:rFonts w:ascii="Arial" w:hAnsi="Arial" w:cs="Arial"/>
        </w:rPr>
        <w:lastRenderedPageBreak/>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690A9DEC" w14:textId="77777777" w:rsidR="00223FCF" w:rsidRPr="005D1BCD" w:rsidRDefault="00223FCF" w:rsidP="00223FCF">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ab/>
        <w:t>[max. 1,6 m², DM 45 cm]</w:t>
      </w:r>
    </w:p>
    <w:p w14:paraId="57595900" w14:textId="77777777" w:rsidR="00223FCF" w:rsidRPr="005D1BCD" w:rsidRDefault="00223FCF" w:rsidP="00223FCF">
      <w:pPr>
        <w:ind w:right="452"/>
        <w:jc w:val="both"/>
        <w:rPr>
          <w:rFonts w:ascii="Arial" w:hAnsi="Arial" w:cs="Arial"/>
        </w:rPr>
      </w:pPr>
    </w:p>
    <w:p w14:paraId="19B82EEB" w14:textId="77777777" w:rsidR="00223FCF" w:rsidRPr="005D1BCD" w:rsidRDefault="00223FCF" w:rsidP="00223FCF">
      <w:pPr>
        <w:ind w:right="452"/>
        <w:jc w:val="both"/>
        <w:rPr>
          <w:rFonts w:ascii="Arial" w:hAnsi="Arial" w:cs="Arial"/>
        </w:rPr>
      </w:pPr>
      <w:r w:rsidRPr="005D1BCD">
        <w:rPr>
          <w:rFonts w:ascii="Arial" w:hAnsi="Arial" w:cs="Arial"/>
        </w:rPr>
        <w:t>.............. ST               EP ..............................                GP   ..............................</w:t>
      </w:r>
    </w:p>
    <w:p w14:paraId="49EC9FA6" w14:textId="77777777" w:rsidR="00223FCF" w:rsidRPr="005D1BCD" w:rsidRDefault="00223FCF" w:rsidP="00223FCF">
      <w:pPr>
        <w:pStyle w:val="berschrift1"/>
        <w:tabs>
          <w:tab w:val="left" w:pos="5670"/>
        </w:tabs>
        <w:ind w:right="452"/>
        <w:jc w:val="both"/>
        <w:rPr>
          <w:rFonts w:cs="Arial"/>
        </w:rPr>
      </w:pPr>
      <w:r w:rsidRPr="005D1BCD">
        <w:rPr>
          <w:rFonts w:cs="Arial"/>
        </w:rPr>
        <w:t xml:space="preserve">Aufzahlung (Az) für flächenbündige Verglasung im Türblatt </w:t>
      </w:r>
    </w:p>
    <w:p w14:paraId="15B57893" w14:textId="77777777" w:rsidR="00223FCF" w:rsidRPr="005D1BCD" w:rsidRDefault="00223FCF" w:rsidP="00223FCF">
      <w:pPr>
        <w:ind w:right="452"/>
        <w:jc w:val="both"/>
        <w:rPr>
          <w:rFonts w:ascii="Arial" w:hAnsi="Arial" w:cs="Arial"/>
        </w:rPr>
      </w:pPr>
      <w:r w:rsidRPr="005D1BCD">
        <w:rPr>
          <w:rFonts w:ascii="Arial" w:hAnsi="Arial" w:cs="Arial"/>
        </w:rPr>
        <w:t>Werksfertiger Einbau einer beidseitig flächenbündigen Türblattverglasung aus entsprechendem Glas Feuerschutzglas</w:t>
      </w:r>
      <w:r>
        <w:rPr>
          <w:rFonts w:ascii="Arial" w:hAnsi="Arial" w:cs="Arial"/>
        </w:rPr>
        <w:t>, Innen oder Außeneinsatz</w:t>
      </w:r>
      <w:r w:rsidRPr="005D1BCD">
        <w:rPr>
          <w:rFonts w:ascii="Arial" w:hAnsi="Arial" w:cs="Arial"/>
        </w:rPr>
        <w:t>).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6DDF6E00" w14:textId="77777777" w:rsidR="00223FCF" w:rsidRPr="005D1BCD" w:rsidRDefault="00223FCF" w:rsidP="00223FCF">
      <w:pPr>
        <w:tabs>
          <w:tab w:val="left" w:pos="2410"/>
          <w:tab w:val="left" w:pos="6379"/>
        </w:tabs>
        <w:ind w:right="452"/>
        <w:jc w:val="both"/>
        <w:rPr>
          <w:rFonts w:ascii="Arial" w:hAnsi="Arial" w:cs="Arial"/>
          <w:i/>
          <w:iCs/>
          <w:color w:val="3B3B3A"/>
          <w:lang w:val="de-AT" w:eastAsia="de-DE"/>
        </w:rPr>
      </w:pPr>
      <w:r w:rsidRPr="005D1BCD">
        <w:rPr>
          <w:rFonts w:ascii="Arial" w:hAnsi="Arial" w:cs="Arial"/>
          <w:i/>
          <w:iCs/>
          <w:color w:val="3B3B3A"/>
          <w:lang w:val="de-AT" w:eastAsia="de-DE"/>
        </w:rPr>
        <w:t xml:space="preserve">Maximale Größe: </w:t>
      </w:r>
      <w:r>
        <w:rPr>
          <w:rFonts w:ascii="Arial" w:hAnsi="Arial" w:cs="Arial"/>
          <w:i/>
          <w:iCs/>
          <w:color w:val="3B3B3A"/>
          <w:lang w:val="de-AT" w:eastAsia="de-DE"/>
        </w:rPr>
        <w:t xml:space="preserve">Breite </w:t>
      </w:r>
      <w:r w:rsidRPr="005D1BCD">
        <w:rPr>
          <w:rFonts w:ascii="Arial" w:hAnsi="Arial" w:cs="Arial"/>
          <w:i/>
          <w:iCs/>
          <w:color w:val="3B3B3A"/>
          <w:lang w:val="de-AT" w:eastAsia="de-DE"/>
        </w:rPr>
        <w:t>1</w:t>
      </w:r>
      <w:r>
        <w:rPr>
          <w:rFonts w:ascii="Arial" w:hAnsi="Arial" w:cs="Arial"/>
          <w:i/>
          <w:iCs/>
          <w:color w:val="3B3B3A"/>
          <w:lang w:val="de-AT" w:eastAsia="de-DE"/>
        </w:rPr>
        <w:t>.</w:t>
      </w:r>
      <w:r w:rsidRPr="005D1BCD">
        <w:rPr>
          <w:rFonts w:ascii="Arial" w:hAnsi="Arial" w:cs="Arial"/>
          <w:i/>
          <w:iCs/>
          <w:color w:val="3B3B3A"/>
          <w:lang w:val="de-AT" w:eastAsia="de-DE"/>
        </w:rPr>
        <w:t xml:space="preserve">000 </w:t>
      </w:r>
      <w:r>
        <w:rPr>
          <w:rFonts w:ascii="Arial" w:hAnsi="Arial" w:cs="Arial"/>
          <w:i/>
          <w:iCs/>
          <w:color w:val="3B3B3A"/>
          <w:lang w:val="de-AT" w:eastAsia="de-DE"/>
        </w:rPr>
        <w:t>/ Höhe 1.5</w:t>
      </w:r>
      <w:r w:rsidRPr="005D1BCD">
        <w:rPr>
          <w:rFonts w:ascii="Arial" w:hAnsi="Arial" w:cs="Arial"/>
          <w:i/>
          <w:iCs/>
          <w:color w:val="3B3B3A"/>
          <w:lang w:val="de-AT" w:eastAsia="de-DE"/>
        </w:rPr>
        <w:t>00 mm</w:t>
      </w:r>
      <w:r>
        <w:rPr>
          <w:rFonts w:ascii="Arial" w:hAnsi="Arial" w:cs="Arial"/>
          <w:i/>
          <w:iCs/>
          <w:color w:val="3B3B3A"/>
          <w:lang w:val="de-AT" w:eastAsia="de-DE"/>
        </w:rPr>
        <w:t xml:space="preserve"> (max. 1,6m²), </w:t>
      </w:r>
      <w:r w:rsidRPr="005D1BCD">
        <w:rPr>
          <w:rFonts w:ascii="Arial" w:hAnsi="Arial" w:cs="Arial"/>
          <w:i/>
          <w:iCs/>
          <w:color w:val="3B3B3A"/>
          <w:lang w:val="de-AT" w:eastAsia="de-DE"/>
        </w:rPr>
        <w:t>Mindestgröße: 350 x 400 mm</w:t>
      </w:r>
    </w:p>
    <w:p w14:paraId="2F8BE498" w14:textId="77777777" w:rsidR="00223FCF" w:rsidRPr="005D1BCD" w:rsidRDefault="00223FCF" w:rsidP="00223FCF">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Emaille-Streifen standardmäßig in RAL 9005, 30 mm umlaufend</w:t>
      </w:r>
    </w:p>
    <w:p w14:paraId="24CD78F5" w14:textId="77777777" w:rsidR="00223FCF" w:rsidRPr="005D1BCD" w:rsidRDefault="00223FCF" w:rsidP="00223FCF">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Nachweis der Absturzsicherheit bis Klasse 5 nach EN 13049</w:t>
      </w:r>
    </w:p>
    <w:p w14:paraId="79A60B65" w14:textId="77777777" w:rsidR="00223FCF" w:rsidRPr="005D1BCD" w:rsidRDefault="00223FCF" w:rsidP="00223FCF">
      <w:pPr>
        <w:autoSpaceDE w:val="0"/>
        <w:autoSpaceDN w:val="0"/>
        <w:adjustRightInd w:val="0"/>
        <w:ind w:right="452"/>
        <w:jc w:val="both"/>
        <w:rPr>
          <w:rFonts w:ascii="Arial" w:hAnsi="Arial" w:cs="Arial"/>
        </w:rPr>
      </w:pPr>
    </w:p>
    <w:p w14:paraId="72100AF7" w14:textId="77777777" w:rsidR="00223FCF" w:rsidRPr="00E9263F" w:rsidRDefault="00223FCF" w:rsidP="00223FCF">
      <w:pPr>
        <w:tabs>
          <w:tab w:val="left" w:pos="2268"/>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w:t>
      </w:r>
      <w:r>
        <w:rPr>
          <w:rFonts w:ascii="Arial" w:hAnsi="Arial" w:cs="Arial"/>
        </w:rPr>
        <w:tab/>
      </w:r>
    </w:p>
    <w:p w14:paraId="6C818782" w14:textId="77777777" w:rsidR="00223FCF" w:rsidRPr="005D1BCD" w:rsidRDefault="00223FCF" w:rsidP="00223FCF">
      <w:pPr>
        <w:tabs>
          <w:tab w:val="left" w:pos="2268"/>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rechteckig</w:t>
      </w:r>
      <w:r w:rsidRPr="005D1BCD">
        <w:rPr>
          <w:rFonts w:ascii="Arial" w:hAnsi="Arial" w:cs="Arial"/>
        </w:rPr>
        <w:tab/>
      </w:r>
    </w:p>
    <w:p w14:paraId="40388814" w14:textId="77777777" w:rsidR="00223FCF" w:rsidRDefault="00223FCF" w:rsidP="00223FCF">
      <w:pPr>
        <w:tabs>
          <w:tab w:val="left" w:pos="2268"/>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ml:space="preserve"> ...............  x ............... [B x H in mm]</w:t>
      </w:r>
    </w:p>
    <w:p w14:paraId="53C938DD" w14:textId="77777777" w:rsidR="00223FCF" w:rsidRDefault="00223FCF" w:rsidP="00223FCF">
      <w:pPr>
        <w:tabs>
          <w:tab w:val="left" w:pos="2268"/>
        </w:tabs>
        <w:ind w:right="452"/>
        <w:jc w:val="both"/>
        <w:rPr>
          <w:rFonts w:ascii="Arial" w:hAnsi="Arial" w:cs="Arial"/>
        </w:rPr>
      </w:pPr>
    </w:p>
    <w:p w14:paraId="699748B4" w14:textId="77777777" w:rsidR="00223FCF" w:rsidRDefault="00223FCF" w:rsidP="00223FCF">
      <w:pPr>
        <w:ind w:right="452"/>
        <w:jc w:val="both"/>
        <w:rPr>
          <w:rFonts w:ascii="Arial" w:hAnsi="Arial" w:cs="Arial"/>
        </w:rPr>
      </w:pPr>
      <w:r w:rsidRPr="005D1BCD">
        <w:rPr>
          <w:rFonts w:ascii="Arial" w:hAnsi="Arial" w:cs="Arial"/>
        </w:rPr>
        <w:t>.............. ST               EP ..............................                GP   ..............................</w:t>
      </w:r>
    </w:p>
    <w:p w14:paraId="6BCD1A19" w14:textId="77777777" w:rsidR="005A4B3C" w:rsidRPr="00BE2171" w:rsidRDefault="005A4B3C" w:rsidP="00223FCF">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112" w:hanging="720"/>
        <w:jc w:val="both"/>
        <w:rPr>
          <w:rFonts w:cs="Arial"/>
        </w:rPr>
      </w:pPr>
      <w:r w:rsidRPr="00BE2171">
        <w:rPr>
          <w:rFonts w:cs="Arial"/>
        </w:rPr>
        <w:t>Schloss &amp; Sperren</w:t>
      </w:r>
    </w:p>
    <w:p w14:paraId="366F22D3" w14:textId="77777777" w:rsidR="005A4B3C" w:rsidRPr="00D43E15" w:rsidRDefault="005A4B3C" w:rsidP="005B357E">
      <w:pPr>
        <w:pStyle w:val="berschrift1"/>
        <w:tabs>
          <w:tab w:val="left" w:pos="5670"/>
        </w:tabs>
        <w:ind w:right="112"/>
        <w:jc w:val="both"/>
        <w:rPr>
          <w:rFonts w:cs="Arial"/>
        </w:rPr>
      </w:pPr>
      <w:r w:rsidRPr="00D43E15">
        <w:rPr>
          <w:rFonts w:cs="Arial"/>
        </w:rPr>
        <w:t xml:space="preserve">Aufzahlung (Az) für Ausführung </w:t>
      </w:r>
      <w:r>
        <w:rPr>
          <w:rFonts w:cs="Arial"/>
        </w:rPr>
        <w:t xml:space="preserve">der Fluchttürverriegelung </w:t>
      </w:r>
      <w:r w:rsidRPr="00D43E15">
        <w:rPr>
          <w:rFonts w:cs="Arial"/>
        </w:rPr>
        <w:t>mit selbstverriegelndem Panikschloss</w:t>
      </w:r>
    </w:p>
    <w:p w14:paraId="6097C84D" w14:textId="77777777" w:rsidR="005A4B3C" w:rsidRPr="00D43E15" w:rsidRDefault="005A4B3C" w:rsidP="005B357E">
      <w:pPr>
        <w:ind w:right="112"/>
        <w:jc w:val="both"/>
        <w:rPr>
          <w:rFonts w:ascii="Arial" w:hAnsi="Arial" w:cs="Arial"/>
        </w:rPr>
      </w:pPr>
      <w:r w:rsidRPr="00D43E15">
        <w:rPr>
          <w:rFonts w:ascii="Arial" w:hAnsi="Arial" w:cs="Arial"/>
        </w:rPr>
        <w:t xml:space="preserve">Selbstverriegelnde Panikschlösser verriegeln Türen selbsttätig nach jedem Schließen, mechanisch oder motorgesteuert, netzwerkfähig – Sicherheit in beiden Richtungen, komfortabel und sicher. Durch die Panikfunktion lässt sich die Tür jederzeit in Fluchtrichtung durch einfaches Betätigen des Türdrückers öffnen, des Weiteren ist eine mechanische Öffnung über den Profilzylinder von außen jederzeit möglich. </w:t>
      </w:r>
    </w:p>
    <w:p w14:paraId="39EC0F09" w14:textId="77777777" w:rsidR="005A4B3C" w:rsidRPr="00D43E15" w:rsidRDefault="005A4B3C" w:rsidP="005B357E">
      <w:pPr>
        <w:ind w:right="112"/>
        <w:jc w:val="both"/>
        <w:rPr>
          <w:rFonts w:ascii="Arial" w:hAnsi="Arial" w:cs="Arial"/>
        </w:rPr>
      </w:pPr>
      <w:r w:rsidRPr="00D43E15">
        <w:rPr>
          <w:rFonts w:ascii="Arial" w:hAnsi="Arial" w:cs="Arial"/>
        </w:rPr>
        <w:t>Alle erforderlichen Änderungen in Füllung, Einlegeteilen sind in die Aufpreis Position einzurechnen</w:t>
      </w:r>
    </w:p>
    <w:p w14:paraId="300996AD" w14:textId="77777777" w:rsidR="005A4B3C" w:rsidRPr="00D43E15" w:rsidRDefault="005A4B3C" w:rsidP="005B357E">
      <w:pPr>
        <w:ind w:right="112"/>
        <w:jc w:val="both"/>
        <w:rPr>
          <w:rFonts w:ascii="Arial" w:hAnsi="Arial" w:cs="Arial"/>
        </w:rPr>
      </w:pPr>
    </w:p>
    <w:p w14:paraId="7AE62C7B" w14:textId="77777777" w:rsidR="005A4B3C" w:rsidRPr="00D43E15" w:rsidRDefault="005A4B3C" w:rsidP="005B357E">
      <w:pPr>
        <w:ind w:right="112"/>
        <w:jc w:val="both"/>
        <w:rPr>
          <w:rFonts w:ascii="Arial" w:hAnsi="Arial" w:cs="Arial"/>
        </w:rPr>
      </w:pPr>
      <w:r w:rsidRPr="00D43E15">
        <w:rPr>
          <w:rFonts w:ascii="Arial" w:hAnsi="Arial" w:cs="Arial"/>
        </w:rPr>
        <w:t>.............. ST               EP ..............................                GP   ..............................</w:t>
      </w:r>
    </w:p>
    <w:p w14:paraId="6B456F61" w14:textId="77777777" w:rsidR="005A4B3C" w:rsidRPr="00D43E15" w:rsidRDefault="005A4B3C" w:rsidP="005B357E">
      <w:pPr>
        <w:pStyle w:val="berschrift1"/>
        <w:tabs>
          <w:tab w:val="left" w:pos="5670"/>
        </w:tabs>
        <w:ind w:right="112"/>
        <w:jc w:val="both"/>
        <w:rPr>
          <w:rFonts w:cs="Arial"/>
        </w:rPr>
      </w:pPr>
      <w:r w:rsidRPr="00D43E15">
        <w:rPr>
          <w:rFonts w:cs="Arial"/>
        </w:rPr>
        <w:t xml:space="preserve">Aufzahlung (Az) für Ausführung als </w:t>
      </w:r>
      <w:r>
        <w:rPr>
          <w:rFonts w:cs="Arial"/>
        </w:rPr>
        <w:t xml:space="preserve">des Tores als </w:t>
      </w:r>
      <w:r w:rsidRPr="00D43E15">
        <w:rPr>
          <w:rFonts w:cs="Arial"/>
        </w:rPr>
        <w:t xml:space="preserve">Fluchttüre </w:t>
      </w:r>
      <w:r>
        <w:rPr>
          <w:rFonts w:cs="Arial"/>
        </w:rPr>
        <w:t xml:space="preserve">mit geprüften Muschelgriff </w:t>
      </w:r>
      <w:r w:rsidRPr="00D43E15">
        <w:rPr>
          <w:rFonts w:cs="Arial"/>
        </w:rPr>
        <w:t>EN179 – Panik B</w:t>
      </w:r>
    </w:p>
    <w:p w14:paraId="61CED073" w14:textId="77777777" w:rsidR="005A4B3C" w:rsidRPr="00D43E15" w:rsidRDefault="005A4B3C" w:rsidP="005B357E">
      <w:pPr>
        <w:ind w:right="112"/>
        <w:jc w:val="both"/>
        <w:rPr>
          <w:rFonts w:ascii="Arial" w:hAnsi="Arial" w:cs="Arial"/>
        </w:rPr>
      </w:pPr>
      <w:r w:rsidRPr="00D43E15">
        <w:rPr>
          <w:rFonts w:ascii="Arial" w:hAnsi="Arial" w:cs="Arial"/>
          <w:b/>
          <w:bCs/>
        </w:rPr>
        <w:t>Für Türen, die zeitweise einen Durchgang von innen und außen ermöglichen müssen.</w:t>
      </w:r>
    </w:p>
    <w:p w14:paraId="561FC17D" w14:textId="77777777" w:rsidR="005A4B3C" w:rsidRPr="00D43E15" w:rsidRDefault="005A4B3C" w:rsidP="005B357E">
      <w:pPr>
        <w:ind w:right="112"/>
        <w:jc w:val="both"/>
        <w:rPr>
          <w:rFonts w:ascii="Arial" w:hAnsi="Arial" w:cs="Arial"/>
        </w:rPr>
      </w:pPr>
      <w:r w:rsidRPr="00D43E15">
        <w:rPr>
          <w:rFonts w:ascii="Arial" w:hAnsi="Arial" w:cs="Arial"/>
        </w:rPr>
        <w:t xml:space="preserve">Ausführung entsprechend ÖNORM EN179 (Notausgangsverschlüsse mit </w:t>
      </w:r>
      <w:r>
        <w:rPr>
          <w:rFonts w:ascii="Arial" w:hAnsi="Arial" w:cs="Arial"/>
        </w:rPr>
        <w:t>MUSCHELGRIFF</w:t>
      </w:r>
      <w:r w:rsidRPr="00D43E15">
        <w:rPr>
          <w:rFonts w:ascii="Arial" w:hAnsi="Arial" w:cs="Arial"/>
        </w:rPr>
        <w:t xml:space="preserve"> oder Stoß</w:t>
      </w:r>
      <w:r w:rsidRPr="00D43E15">
        <w:rPr>
          <w:rFonts w:ascii="Arial" w:hAnsi="Arial" w:cs="Arial"/>
        </w:rPr>
        <w:softHyphen/>
        <w:t>platte) geprüft als zugelassene Fluchttüre. Die Tür ist beidseitig mit Türdrückern ausgerüstet. Die abgesperrte Tür kann von innen immer geöffnet werden (Panikfunktion). Der äußere Drücker ist in der Regel ausgekup</w:t>
      </w:r>
      <w:r w:rsidRPr="00D43E15">
        <w:rPr>
          <w:rFonts w:ascii="Arial" w:hAnsi="Arial" w:cs="Arial"/>
        </w:rPr>
        <w:softHyphen/>
        <w:t>pelt in Leerlauffunktion. Durch Entriegeln mit einem Schlüssel wird die Normalfunktion erreicht, so dass die Tür von innen und außen zu öffnen ist. Durch eine erneute Schlüsselbetätigung in Abschließrichtung wird wieder die Grundstellung hergestellt</w:t>
      </w:r>
    </w:p>
    <w:p w14:paraId="1B4EBFF7" w14:textId="77777777" w:rsidR="005A4B3C" w:rsidRPr="00D43E15" w:rsidRDefault="005A4B3C" w:rsidP="005B357E">
      <w:pPr>
        <w:ind w:right="112"/>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37271B42" w14:textId="77777777" w:rsidR="005A4B3C" w:rsidRPr="00D43E15" w:rsidRDefault="005A4B3C" w:rsidP="005B357E">
      <w:pPr>
        <w:ind w:right="112"/>
        <w:jc w:val="both"/>
        <w:rPr>
          <w:rFonts w:ascii="Arial" w:hAnsi="Arial" w:cs="Arial"/>
        </w:rPr>
      </w:pPr>
    </w:p>
    <w:p w14:paraId="724D731D" w14:textId="77777777" w:rsidR="005A4B3C" w:rsidRPr="00D43E15" w:rsidRDefault="005A4B3C" w:rsidP="005B357E">
      <w:pPr>
        <w:ind w:right="112"/>
        <w:jc w:val="both"/>
        <w:rPr>
          <w:rFonts w:ascii="Arial" w:hAnsi="Arial" w:cs="Arial"/>
        </w:rPr>
      </w:pPr>
      <w:r w:rsidRPr="00D43E15">
        <w:rPr>
          <w:rFonts w:ascii="Arial" w:hAnsi="Arial" w:cs="Arial"/>
        </w:rPr>
        <w:t>.............. ST               EP ..............................                GP   ..............................</w:t>
      </w:r>
    </w:p>
    <w:p w14:paraId="20460BF5" w14:textId="77777777" w:rsidR="00223FCF" w:rsidRPr="005D1BCD" w:rsidRDefault="00223FCF" w:rsidP="00223FCF">
      <w:pPr>
        <w:pStyle w:val="berschrift1"/>
        <w:tabs>
          <w:tab w:val="left" w:pos="5670"/>
        </w:tabs>
        <w:ind w:right="452"/>
        <w:jc w:val="both"/>
        <w:rPr>
          <w:rFonts w:cs="Arial"/>
        </w:rPr>
      </w:pPr>
      <w:r w:rsidRPr="005D1BCD">
        <w:rPr>
          <w:rFonts w:cs="Arial"/>
        </w:rPr>
        <w:t>Aufzahlung (Az) für Reed Kontakt im Türflügel</w:t>
      </w:r>
    </w:p>
    <w:p w14:paraId="3A45898D" w14:textId="77777777" w:rsidR="00223FCF" w:rsidRDefault="00223FCF" w:rsidP="00223FCF">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18BAAE02" w14:textId="77777777" w:rsidR="00223FCF" w:rsidRPr="005D1BCD" w:rsidRDefault="00223FCF" w:rsidP="00223FCF">
      <w:pPr>
        <w:ind w:right="452"/>
        <w:jc w:val="both"/>
        <w:rPr>
          <w:rFonts w:ascii="Arial" w:hAnsi="Arial" w:cs="Arial"/>
        </w:rPr>
      </w:pPr>
    </w:p>
    <w:p w14:paraId="4CB236A7" w14:textId="77777777" w:rsidR="00223FCF" w:rsidRPr="005D1BCD" w:rsidRDefault="00223FCF" w:rsidP="00223FCF">
      <w:pPr>
        <w:ind w:right="452"/>
        <w:jc w:val="both"/>
        <w:rPr>
          <w:rFonts w:ascii="Arial" w:hAnsi="Arial" w:cs="Arial"/>
        </w:rPr>
      </w:pPr>
      <w:r w:rsidRPr="005D1BCD">
        <w:rPr>
          <w:rFonts w:ascii="Arial" w:hAnsi="Arial" w:cs="Arial"/>
        </w:rPr>
        <w:t>.............. ST               EP ..............................                GP   ..............................</w:t>
      </w:r>
    </w:p>
    <w:p w14:paraId="5CE1E2C5" w14:textId="77777777" w:rsidR="00223FCF" w:rsidRDefault="00223FCF" w:rsidP="00223FCF">
      <w:pPr>
        <w:ind w:right="452"/>
        <w:jc w:val="both"/>
        <w:rPr>
          <w:rFonts w:ascii="Arial" w:hAnsi="Arial" w:cs="Arial"/>
        </w:rPr>
      </w:pPr>
    </w:p>
    <w:p w14:paraId="60C582FF" w14:textId="77777777" w:rsidR="00EE124D" w:rsidRPr="00D43E15" w:rsidRDefault="00EE124D" w:rsidP="00223FCF">
      <w:pPr>
        <w:pStyle w:val="berschrift1"/>
        <w:tabs>
          <w:tab w:val="left" w:pos="5670"/>
        </w:tabs>
        <w:ind w:right="112"/>
        <w:jc w:val="both"/>
        <w:rPr>
          <w:rFonts w:cs="Arial"/>
        </w:rPr>
      </w:pPr>
    </w:p>
    <w:sectPr w:rsidR="00EE124D" w:rsidRPr="00D43E15" w:rsidSect="00202B1D">
      <w:footerReference w:type="default" r:id="rId10"/>
      <w:headerReference w:type="first" r:id="rId11"/>
      <w:footerReference w:type="first" r:id="rId12"/>
      <w:pgSz w:w="11906" w:h="16838" w:code="9"/>
      <w:pgMar w:top="851" w:right="397" w:bottom="289" w:left="1191" w:header="851" w:footer="255"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A3FFF" w14:textId="77777777" w:rsidR="0032716D" w:rsidRDefault="0032716D" w:rsidP="006B5E91">
      <w:r>
        <w:separator/>
      </w:r>
    </w:p>
  </w:endnote>
  <w:endnote w:type="continuationSeparator" w:id="0">
    <w:p w14:paraId="067D21A9" w14:textId="77777777" w:rsidR="0032716D" w:rsidRDefault="0032716D" w:rsidP="006B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96758" w14:textId="77777777" w:rsidR="006B5E91" w:rsidRPr="00807C41" w:rsidRDefault="006B5E91" w:rsidP="006B5E91">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E94AE" w14:textId="77777777" w:rsidR="00202B1D" w:rsidRPr="00807C41" w:rsidRDefault="00202B1D" w:rsidP="00202B1D">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p w14:paraId="0F1A8FEF" w14:textId="77777777" w:rsidR="00202B1D" w:rsidRDefault="00202B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0B119" w14:textId="77777777" w:rsidR="0032716D" w:rsidRDefault="0032716D" w:rsidP="006B5E91">
      <w:r>
        <w:separator/>
      </w:r>
    </w:p>
  </w:footnote>
  <w:footnote w:type="continuationSeparator" w:id="0">
    <w:p w14:paraId="09FE9950" w14:textId="77777777" w:rsidR="0032716D" w:rsidRDefault="0032716D" w:rsidP="006B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E824" w14:textId="77777777" w:rsidR="00202B1D" w:rsidRDefault="00202B1D" w:rsidP="00202B1D">
    <w:pPr>
      <w:pStyle w:val="Kopfzeile"/>
      <w:jc w:val="right"/>
    </w:pPr>
    <w:r>
      <w:rPr>
        <w:noProof/>
        <w:lang w:val="de-AT"/>
      </w:rPr>
      <w:drawing>
        <wp:inline distT="0" distB="0" distL="0" distR="0" wp14:anchorId="53F95F3B" wp14:editId="20C73C38">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7F63AF9"/>
    <w:multiLevelType w:val="hybridMultilevel"/>
    <w:tmpl w:val="C3CE4EC8"/>
    <w:lvl w:ilvl="0" w:tplc="BE4AB0F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43720"/>
    <w:rsid w:val="00046FA7"/>
    <w:rsid w:val="0005092A"/>
    <w:rsid w:val="00052764"/>
    <w:rsid w:val="00077166"/>
    <w:rsid w:val="000775C3"/>
    <w:rsid w:val="000877E9"/>
    <w:rsid w:val="000C0C6A"/>
    <w:rsid w:val="000E5080"/>
    <w:rsid w:val="000F165F"/>
    <w:rsid w:val="000F6BBB"/>
    <w:rsid w:val="00102495"/>
    <w:rsid w:val="00106C1B"/>
    <w:rsid w:val="00135098"/>
    <w:rsid w:val="00137FC3"/>
    <w:rsid w:val="00150A90"/>
    <w:rsid w:val="001523D0"/>
    <w:rsid w:val="00163D56"/>
    <w:rsid w:val="00166AAE"/>
    <w:rsid w:val="00170D04"/>
    <w:rsid w:val="00182ADD"/>
    <w:rsid w:val="0018790B"/>
    <w:rsid w:val="001B0465"/>
    <w:rsid w:val="001C2C98"/>
    <w:rsid w:val="001C6028"/>
    <w:rsid w:val="001D0515"/>
    <w:rsid w:val="001E4E53"/>
    <w:rsid w:val="002022F5"/>
    <w:rsid w:val="00202B1D"/>
    <w:rsid w:val="00205261"/>
    <w:rsid w:val="00223DFC"/>
    <w:rsid w:val="00223FCF"/>
    <w:rsid w:val="00245578"/>
    <w:rsid w:val="00271BE8"/>
    <w:rsid w:val="00282DC7"/>
    <w:rsid w:val="00296C88"/>
    <w:rsid w:val="0029777C"/>
    <w:rsid w:val="002A3D70"/>
    <w:rsid w:val="002A5F22"/>
    <w:rsid w:val="002C00AA"/>
    <w:rsid w:val="002E142D"/>
    <w:rsid w:val="002F6EDA"/>
    <w:rsid w:val="003132C6"/>
    <w:rsid w:val="0032716D"/>
    <w:rsid w:val="00331135"/>
    <w:rsid w:val="003318F8"/>
    <w:rsid w:val="00341279"/>
    <w:rsid w:val="00347C48"/>
    <w:rsid w:val="003517AD"/>
    <w:rsid w:val="0038446D"/>
    <w:rsid w:val="003A5F3B"/>
    <w:rsid w:val="003C1B35"/>
    <w:rsid w:val="003C23E0"/>
    <w:rsid w:val="003E5CC1"/>
    <w:rsid w:val="004025C7"/>
    <w:rsid w:val="00405880"/>
    <w:rsid w:val="00423DF6"/>
    <w:rsid w:val="00437BA2"/>
    <w:rsid w:val="00450BE4"/>
    <w:rsid w:val="00452E1D"/>
    <w:rsid w:val="00461949"/>
    <w:rsid w:val="00472FBC"/>
    <w:rsid w:val="004773BA"/>
    <w:rsid w:val="0048002E"/>
    <w:rsid w:val="00485F73"/>
    <w:rsid w:val="004A362F"/>
    <w:rsid w:val="004A79E3"/>
    <w:rsid w:val="004B4D00"/>
    <w:rsid w:val="004C0E2A"/>
    <w:rsid w:val="004C1CC9"/>
    <w:rsid w:val="004F5333"/>
    <w:rsid w:val="00511649"/>
    <w:rsid w:val="00543C68"/>
    <w:rsid w:val="005730D8"/>
    <w:rsid w:val="005931CB"/>
    <w:rsid w:val="005A4B3C"/>
    <w:rsid w:val="005B357E"/>
    <w:rsid w:val="005B3C6D"/>
    <w:rsid w:val="005C0199"/>
    <w:rsid w:val="005C2277"/>
    <w:rsid w:val="005C7FA5"/>
    <w:rsid w:val="005D6945"/>
    <w:rsid w:val="005E0DA2"/>
    <w:rsid w:val="006079C8"/>
    <w:rsid w:val="006127B8"/>
    <w:rsid w:val="006351D6"/>
    <w:rsid w:val="00646C54"/>
    <w:rsid w:val="00646EE7"/>
    <w:rsid w:val="006A4750"/>
    <w:rsid w:val="006B212F"/>
    <w:rsid w:val="006B3E2F"/>
    <w:rsid w:val="006B3F70"/>
    <w:rsid w:val="006B4646"/>
    <w:rsid w:val="006B5E91"/>
    <w:rsid w:val="006B7A07"/>
    <w:rsid w:val="006D735D"/>
    <w:rsid w:val="00710A5A"/>
    <w:rsid w:val="00714F28"/>
    <w:rsid w:val="00726DB0"/>
    <w:rsid w:val="007273EE"/>
    <w:rsid w:val="007311C4"/>
    <w:rsid w:val="007335DA"/>
    <w:rsid w:val="0075629C"/>
    <w:rsid w:val="0076532F"/>
    <w:rsid w:val="007700BA"/>
    <w:rsid w:val="00784D89"/>
    <w:rsid w:val="0079415C"/>
    <w:rsid w:val="0079624F"/>
    <w:rsid w:val="007A0EA8"/>
    <w:rsid w:val="007A254F"/>
    <w:rsid w:val="007B2609"/>
    <w:rsid w:val="007D22AE"/>
    <w:rsid w:val="007D5A1C"/>
    <w:rsid w:val="00807C0E"/>
    <w:rsid w:val="008172F1"/>
    <w:rsid w:val="00823B77"/>
    <w:rsid w:val="00830531"/>
    <w:rsid w:val="00845F33"/>
    <w:rsid w:val="00847193"/>
    <w:rsid w:val="00860D42"/>
    <w:rsid w:val="008A151D"/>
    <w:rsid w:val="008A3177"/>
    <w:rsid w:val="008D638D"/>
    <w:rsid w:val="008E4E71"/>
    <w:rsid w:val="008E6298"/>
    <w:rsid w:val="008F3B6F"/>
    <w:rsid w:val="009344DE"/>
    <w:rsid w:val="00945E5A"/>
    <w:rsid w:val="0094610C"/>
    <w:rsid w:val="00947ADC"/>
    <w:rsid w:val="0095164B"/>
    <w:rsid w:val="009762A9"/>
    <w:rsid w:val="00980940"/>
    <w:rsid w:val="00986DA9"/>
    <w:rsid w:val="009A723C"/>
    <w:rsid w:val="009C4072"/>
    <w:rsid w:val="009C46D6"/>
    <w:rsid w:val="009D27C8"/>
    <w:rsid w:val="009D3F33"/>
    <w:rsid w:val="009F283C"/>
    <w:rsid w:val="00A035E3"/>
    <w:rsid w:val="00A43826"/>
    <w:rsid w:val="00A52F5E"/>
    <w:rsid w:val="00A531BC"/>
    <w:rsid w:val="00A64B3D"/>
    <w:rsid w:val="00A72CA9"/>
    <w:rsid w:val="00A771B5"/>
    <w:rsid w:val="00A85068"/>
    <w:rsid w:val="00A90A86"/>
    <w:rsid w:val="00AA6229"/>
    <w:rsid w:val="00AB1AEF"/>
    <w:rsid w:val="00AB5B5D"/>
    <w:rsid w:val="00AB60E1"/>
    <w:rsid w:val="00AC2552"/>
    <w:rsid w:val="00AC4CC0"/>
    <w:rsid w:val="00AE65E1"/>
    <w:rsid w:val="00B226B4"/>
    <w:rsid w:val="00B36C5A"/>
    <w:rsid w:val="00B43673"/>
    <w:rsid w:val="00B835CC"/>
    <w:rsid w:val="00B852FC"/>
    <w:rsid w:val="00B904FD"/>
    <w:rsid w:val="00BA3665"/>
    <w:rsid w:val="00C05873"/>
    <w:rsid w:val="00C0707C"/>
    <w:rsid w:val="00C108AB"/>
    <w:rsid w:val="00C1277E"/>
    <w:rsid w:val="00C34BE8"/>
    <w:rsid w:val="00C5664E"/>
    <w:rsid w:val="00C76308"/>
    <w:rsid w:val="00C84B8E"/>
    <w:rsid w:val="00CB36C2"/>
    <w:rsid w:val="00CC4423"/>
    <w:rsid w:val="00CF7CBF"/>
    <w:rsid w:val="00D024B7"/>
    <w:rsid w:val="00D02956"/>
    <w:rsid w:val="00D2707E"/>
    <w:rsid w:val="00D43E15"/>
    <w:rsid w:val="00D51646"/>
    <w:rsid w:val="00D54E64"/>
    <w:rsid w:val="00D817FD"/>
    <w:rsid w:val="00D97578"/>
    <w:rsid w:val="00DA4937"/>
    <w:rsid w:val="00DA678C"/>
    <w:rsid w:val="00DB4C7B"/>
    <w:rsid w:val="00DD08AB"/>
    <w:rsid w:val="00DD5158"/>
    <w:rsid w:val="00DE244B"/>
    <w:rsid w:val="00E054CC"/>
    <w:rsid w:val="00E3077C"/>
    <w:rsid w:val="00E5093C"/>
    <w:rsid w:val="00E61AAF"/>
    <w:rsid w:val="00E62077"/>
    <w:rsid w:val="00E65BF2"/>
    <w:rsid w:val="00E72B67"/>
    <w:rsid w:val="00E87B8F"/>
    <w:rsid w:val="00E9263F"/>
    <w:rsid w:val="00ED75E5"/>
    <w:rsid w:val="00EE124D"/>
    <w:rsid w:val="00EE53E0"/>
    <w:rsid w:val="00EF543A"/>
    <w:rsid w:val="00F02445"/>
    <w:rsid w:val="00F034CE"/>
    <w:rsid w:val="00F15538"/>
    <w:rsid w:val="00F16187"/>
    <w:rsid w:val="00F23E55"/>
    <w:rsid w:val="00F34E25"/>
    <w:rsid w:val="00F433B9"/>
    <w:rsid w:val="00F7481F"/>
    <w:rsid w:val="00FB4376"/>
    <w:rsid w:val="00FB49D5"/>
    <w:rsid w:val="00FD2958"/>
    <w:rsid w:val="00FF261C"/>
    <w:rsid w:val="00FF68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C87B06"/>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6B5E91"/>
    <w:pPr>
      <w:tabs>
        <w:tab w:val="center" w:pos="4536"/>
        <w:tab w:val="right" w:pos="9072"/>
      </w:tabs>
    </w:pPr>
  </w:style>
  <w:style w:type="character" w:customStyle="1" w:styleId="KopfzeileZchn">
    <w:name w:val="Kopfzeile Zchn"/>
    <w:basedOn w:val="Absatz-Standardschriftart"/>
    <w:link w:val="Kopfzeile"/>
    <w:rsid w:val="006B5E91"/>
    <w:rPr>
      <w:lang w:eastAsia="de-AT"/>
    </w:rPr>
  </w:style>
  <w:style w:type="paragraph" w:styleId="Fuzeile">
    <w:name w:val="footer"/>
    <w:basedOn w:val="Standard"/>
    <w:link w:val="FuzeileZchn"/>
    <w:unhideWhenUsed/>
    <w:rsid w:val="006B5E91"/>
    <w:pPr>
      <w:tabs>
        <w:tab w:val="center" w:pos="4536"/>
        <w:tab w:val="right" w:pos="9072"/>
      </w:tabs>
    </w:pPr>
  </w:style>
  <w:style w:type="character" w:customStyle="1" w:styleId="FuzeileZchn">
    <w:name w:val="Fußzeile Zchn"/>
    <w:basedOn w:val="Absatz-Standardschriftart"/>
    <w:link w:val="Fuzeile"/>
    <w:rsid w:val="006B5E91"/>
    <w:rPr>
      <w:lang w:eastAsia="de-AT"/>
    </w:rPr>
  </w:style>
  <w:style w:type="paragraph" w:customStyle="1" w:styleId="Normal">
    <w:name w:val="[Normal]"/>
    <w:rsid w:val="006B3F70"/>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603196903">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204027398">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6426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E6503-E9D8-4026-AF35-A97371F8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11666</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61</cp:revision>
  <cp:lastPrinted>2009-05-26T08:08:00Z</cp:lastPrinted>
  <dcterms:created xsi:type="dcterms:W3CDTF">2020-11-09T13:20:00Z</dcterms:created>
  <dcterms:modified xsi:type="dcterms:W3CDTF">2022-06-27T11:51:00Z</dcterms:modified>
</cp:coreProperties>
</file>